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B5DFF" w:rsidR="00B92B86" w:rsidP="0049749B" w:rsidRDefault="00B92B86" w14:paraId="135b1e0" w14:textId="135b1e0">
      <w:pPr>
        <w:spacing w:after="0" w:line="240" w:lineRule="auto"/>
        <w:jc w:val="right"/>
        <w15:collapsed w:val="false"/>
        <w:rPr>
          <w:rFonts w:ascii="Arial" w:hAnsi="Arial" w:cs="Arial"/>
          <w:color w:val="FF0000"/>
          <w:sz w:val="24"/>
          <w:szCs w:val="24"/>
        </w:rPr>
      </w:pPr>
      <w:bookmarkStart w:name="_GoBack" w:id="0"/>
      <w:bookmarkEnd w:id="0"/>
    </w:p>
    <w:p w:rsidRPr="007B5DFF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7B5DFF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7B5DFF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7B5DFF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8D05FD" w:rsidP="007B5DFF" w:rsidRDefault="007B5DF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Poslovni broj: 10 St-</w:t>
      </w:r>
      <w:r w:rsidR="00736EDB">
        <w:rPr>
          <w:rFonts w:ascii="Arial" w:hAnsi="Arial" w:cs="Arial"/>
          <w:sz w:val="24"/>
          <w:szCs w:val="24"/>
        </w:rPr>
        <w:t>101</w:t>
      </w:r>
      <w:r>
        <w:rPr>
          <w:rFonts w:ascii="Arial" w:hAnsi="Arial" w:cs="Arial"/>
          <w:sz w:val="24"/>
          <w:szCs w:val="24"/>
        </w:rPr>
        <w:t>/20</w:t>
      </w:r>
      <w:r w:rsidR="00736EDB">
        <w:rPr>
          <w:rFonts w:ascii="Arial" w:hAnsi="Arial" w:cs="Arial"/>
          <w:sz w:val="24"/>
          <w:szCs w:val="24"/>
        </w:rPr>
        <w:t>19</w:t>
      </w:r>
      <w:r>
        <w:rPr>
          <w:rFonts w:ascii="Arial" w:hAnsi="Arial" w:cs="Arial"/>
          <w:sz w:val="24"/>
          <w:szCs w:val="24"/>
        </w:rPr>
        <w:t>-</w:t>
      </w:r>
      <w:r w:rsidR="00BD3C78">
        <w:rPr>
          <w:rFonts w:ascii="Arial" w:hAnsi="Arial" w:cs="Arial"/>
          <w:sz w:val="24"/>
          <w:szCs w:val="24"/>
        </w:rPr>
        <w:t>58</w:t>
      </w:r>
    </w:p>
    <w:p w:rsidR="007B5DFF" w:rsidP="00F65D4C" w:rsidRDefault="007B5DF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="007B5DFF" w:rsidP="00F65D4C" w:rsidRDefault="007B5DF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B5DFF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7B5DFF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572715">
        <w:rPr>
          <w:rFonts w:ascii="Arial" w:hAnsi="Arial" w:eastAsia="Times New Roman" w:cs="Arial"/>
          <w:sz w:val="24"/>
          <w:szCs w:val="24"/>
          <w:lang w:eastAsia="hr-HR"/>
        </w:rPr>
        <w:t>21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572715">
        <w:rPr>
          <w:rFonts w:ascii="Arial" w:hAnsi="Arial" w:eastAsia="Times New Roman" w:cs="Arial"/>
          <w:sz w:val="24"/>
          <w:szCs w:val="24"/>
          <w:lang w:eastAsia="hr-HR"/>
        </w:rPr>
        <w:t>prosinca</w:t>
      </w:r>
      <w:r w:rsidRPr="007B5DFF" w:rsidR="00BB00A8">
        <w:rPr>
          <w:rFonts w:ascii="Arial" w:hAnsi="Arial" w:eastAsia="Times New Roman" w:cs="Arial"/>
          <w:sz w:val="24"/>
          <w:szCs w:val="24"/>
          <w:lang w:eastAsia="hr-HR"/>
        </w:rPr>
        <w:t xml:space="preserve"> 2</w:t>
      </w:r>
      <w:r w:rsidRPr="007B5DFF" w:rsidR="009E2BBE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7B5DFF" w:rsidR="005F4D55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7B5DFF" w:rsidR="009E00CE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7B5DFF" w:rsidR="006D2A83" w:rsidP="00F65D4C" w:rsidRDefault="006D2A83">
      <w:pPr>
        <w:spacing w:after="0" w:line="240" w:lineRule="auto"/>
        <w:jc w:val="center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7B5DFF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 xml:space="preserve">o održanom </w:t>
      </w:r>
      <w:r w:rsidRPr="007B5DFF" w:rsidR="00824C93">
        <w:rPr>
          <w:rFonts w:ascii="Arial" w:hAnsi="Arial" w:cs="Arial"/>
          <w:sz w:val="24"/>
          <w:szCs w:val="24"/>
        </w:rPr>
        <w:t xml:space="preserve">završnom </w:t>
      </w:r>
      <w:r w:rsidRPr="007B5DFF">
        <w:rPr>
          <w:rFonts w:ascii="Arial" w:hAnsi="Arial" w:cs="Arial"/>
          <w:sz w:val="24"/>
          <w:szCs w:val="24"/>
        </w:rPr>
        <w:t>ročištu kod Trgovačkog suda u Varaždinu</w:t>
      </w:r>
    </w:p>
    <w:p w:rsidRPr="007B5DFF" w:rsidR="00802BE7" w:rsidP="00F67367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 xml:space="preserve">u stečajnom postupku nad stečajnim dužnikom </w:t>
      </w:r>
    </w:p>
    <w:p w:rsidRPr="007B5DFF" w:rsidR="00572715" w:rsidP="005F4D55" w:rsidRDefault="00736ED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A1553">
        <w:rPr>
          <w:rFonts w:ascii="Arial" w:hAnsi="Arial" w:cs="Arial"/>
          <w:snapToGrid w:val="false"/>
          <w:sz w:val="24"/>
          <w:szCs w:val="24"/>
        </w:rPr>
        <w:t>LAMELLA-PRELOG d.o.o. u stečaju, Varaždin, Ulica Mihovila Pavleka Miškine 61, OIB:59527783673</w:t>
      </w:r>
    </w:p>
    <w:p w:rsidR="009D19C9" w:rsidP="006D2A83" w:rsidRDefault="009D19C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B5DFF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7B5DFF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7B5DFF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7B5DFF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 xml:space="preserve">Početak u </w:t>
      </w:r>
      <w:r w:rsidR="00736EDB">
        <w:rPr>
          <w:rFonts w:ascii="Arial" w:hAnsi="Arial" w:cs="Arial"/>
          <w:sz w:val="24"/>
          <w:szCs w:val="24"/>
        </w:rPr>
        <w:t>09</w:t>
      </w:r>
      <w:r w:rsidRPr="007B5DFF">
        <w:rPr>
          <w:rFonts w:ascii="Arial" w:hAnsi="Arial" w:cs="Arial"/>
          <w:sz w:val="24"/>
          <w:szCs w:val="24"/>
        </w:rPr>
        <w:t>:</w:t>
      </w:r>
      <w:r w:rsidR="00736EDB">
        <w:rPr>
          <w:rFonts w:ascii="Arial" w:hAnsi="Arial" w:cs="Arial"/>
          <w:sz w:val="24"/>
          <w:szCs w:val="24"/>
        </w:rPr>
        <w:t>0</w:t>
      </w:r>
      <w:r w:rsidRPr="007B5DFF" w:rsidR="00FE7AB9">
        <w:rPr>
          <w:rFonts w:ascii="Arial" w:hAnsi="Arial" w:cs="Arial"/>
          <w:sz w:val="24"/>
          <w:szCs w:val="24"/>
        </w:rPr>
        <w:t>0</w:t>
      </w:r>
      <w:r w:rsidRPr="007B5DFF">
        <w:rPr>
          <w:rFonts w:ascii="Arial" w:hAnsi="Arial" w:cs="Arial"/>
          <w:sz w:val="24"/>
          <w:szCs w:val="24"/>
        </w:rPr>
        <w:t xml:space="preserve"> sati.</w:t>
      </w:r>
    </w:p>
    <w:p w:rsidRPr="007B5DFF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7B5DFF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7B5DFF">
        <w:rPr>
          <w:rFonts w:ascii="Arial" w:hAnsi="Arial" w:cs="Arial"/>
          <w:sz w:val="24"/>
          <w:szCs w:val="24"/>
        </w:rPr>
        <w:tab/>
        <w:t>Utvrđuje se da su pristupili:</w:t>
      </w:r>
    </w:p>
    <w:p w:rsidR="006D2A83" w:rsidP="00983E00" w:rsidRDefault="006D2A83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</w:rPr>
        <w:t xml:space="preserve">za stečajnog dužnika:  </w:t>
      </w:r>
      <w:r w:rsidR="00572715">
        <w:rPr>
          <w:rFonts w:ascii="Arial" w:hAnsi="Arial" w:eastAsia="Times New Roman" w:cs="Arial"/>
          <w:sz w:val="24"/>
          <w:szCs w:val="24"/>
        </w:rPr>
        <w:t>stečajn</w:t>
      </w:r>
      <w:r w:rsidR="00736EDB">
        <w:rPr>
          <w:rFonts w:ascii="Arial" w:hAnsi="Arial" w:eastAsia="Times New Roman" w:cs="Arial"/>
          <w:sz w:val="24"/>
          <w:szCs w:val="24"/>
        </w:rPr>
        <w:t>a</w:t>
      </w:r>
      <w:r w:rsidR="00572715">
        <w:rPr>
          <w:rFonts w:ascii="Arial" w:hAnsi="Arial" w:eastAsia="Times New Roman" w:cs="Arial"/>
          <w:sz w:val="24"/>
          <w:szCs w:val="24"/>
        </w:rPr>
        <w:t xml:space="preserve"> upravitelj</w:t>
      </w:r>
      <w:r w:rsidR="00736EDB">
        <w:rPr>
          <w:rFonts w:ascii="Arial" w:hAnsi="Arial" w:eastAsia="Times New Roman" w:cs="Arial"/>
          <w:sz w:val="24"/>
          <w:szCs w:val="24"/>
        </w:rPr>
        <w:t>ica</w:t>
      </w:r>
      <w:r w:rsidR="00572715">
        <w:rPr>
          <w:rFonts w:ascii="Arial" w:hAnsi="Arial" w:eastAsia="Times New Roman" w:cs="Arial"/>
          <w:sz w:val="24"/>
          <w:szCs w:val="24"/>
        </w:rPr>
        <w:t xml:space="preserve"> </w:t>
      </w:r>
      <w:r w:rsidR="00736EDB">
        <w:rPr>
          <w:rFonts w:ascii="Arial" w:hAnsi="Arial" w:eastAsia="Times New Roman" w:cs="Arial"/>
          <w:sz w:val="24"/>
          <w:szCs w:val="24"/>
        </w:rPr>
        <w:t>Sanja Janči</w:t>
      </w:r>
    </w:p>
    <w:p w:rsidRPr="009D19C9" w:rsidR="001E3908" w:rsidP="006D2A83" w:rsidRDefault="001E3908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9D19C9">
        <w:rPr>
          <w:rFonts w:ascii="Arial" w:hAnsi="Arial" w:eastAsia="Times New Roman" w:cs="Arial"/>
          <w:sz w:val="24"/>
          <w:szCs w:val="24"/>
          <w:lang w:eastAsia="hr-HR"/>
        </w:rPr>
        <w:t xml:space="preserve">za </w:t>
      </w:r>
      <w:r w:rsidRPr="009D19C9" w:rsidR="00310E69">
        <w:rPr>
          <w:rFonts w:ascii="Arial" w:hAnsi="Arial" w:eastAsia="Times New Roman" w:cs="Arial"/>
          <w:sz w:val="24"/>
          <w:szCs w:val="24"/>
          <w:lang w:eastAsia="hr-HR"/>
        </w:rPr>
        <w:t xml:space="preserve">vjerovnika </w:t>
      </w:r>
      <w:r w:rsidRPr="009D19C9">
        <w:rPr>
          <w:rFonts w:ascii="Arial" w:hAnsi="Arial" w:eastAsia="Times New Roman" w:cs="Arial"/>
          <w:sz w:val="24"/>
          <w:szCs w:val="24"/>
          <w:lang w:eastAsia="hr-HR"/>
        </w:rPr>
        <w:t>RH: zastupni</w:t>
      </w:r>
      <w:r w:rsidRPr="009D19C9" w:rsidR="00736EDB">
        <w:rPr>
          <w:rFonts w:ascii="Arial" w:hAnsi="Arial" w:eastAsia="Times New Roman" w:cs="Arial"/>
          <w:sz w:val="24"/>
          <w:szCs w:val="24"/>
          <w:lang w:eastAsia="hr-HR"/>
        </w:rPr>
        <w:t>ca</w:t>
      </w:r>
      <w:r w:rsidRPr="009D19C9">
        <w:rPr>
          <w:rFonts w:ascii="Arial" w:hAnsi="Arial" w:eastAsia="Times New Roman" w:cs="Arial"/>
          <w:sz w:val="24"/>
          <w:szCs w:val="24"/>
          <w:lang w:eastAsia="hr-HR"/>
        </w:rPr>
        <w:t xml:space="preserve"> po zakonu</w:t>
      </w:r>
      <w:r w:rsidRPr="009D19C9" w:rsidR="009E00CE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9D19C9" w:rsidR="00736EDB">
        <w:rPr>
          <w:rFonts w:ascii="Arial" w:hAnsi="Arial" w:eastAsia="Times New Roman" w:cs="Arial"/>
          <w:sz w:val="24"/>
          <w:szCs w:val="24"/>
          <w:lang w:eastAsia="hr-HR"/>
        </w:rPr>
        <w:t>Tanja Purić Stamenković</w:t>
      </w:r>
      <w:r w:rsidRPr="009D19C9" w:rsidR="009B5BA1">
        <w:rPr>
          <w:rFonts w:ascii="Arial" w:hAnsi="Arial" w:eastAsia="Times New Roman" w:cs="Arial"/>
          <w:sz w:val="24"/>
          <w:szCs w:val="24"/>
          <w:lang w:eastAsia="hr-HR"/>
        </w:rPr>
        <w:t>, zamjeni</w:t>
      </w:r>
      <w:r w:rsidRPr="009D19C9" w:rsidR="00736EDB">
        <w:rPr>
          <w:rFonts w:ascii="Arial" w:hAnsi="Arial" w:eastAsia="Times New Roman" w:cs="Arial"/>
          <w:sz w:val="24"/>
          <w:szCs w:val="24"/>
          <w:lang w:eastAsia="hr-HR"/>
        </w:rPr>
        <w:t>ca</w:t>
      </w:r>
      <w:r w:rsidRPr="009D19C9" w:rsidR="009B5BA1">
        <w:rPr>
          <w:rFonts w:ascii="Arial" w:hAnsi="Arial" w:eastAsia="Times New Roman" w:cs="Arial"/>
          <w:sz w:val="24"/>
          <w:szCs w:val="24"/>
          <w:lang w:eastAsia="hr-HR"/>
        </w:rPr>
        <w:t xml:space="preserve"> ŽDO</w:t>
      </w:r>
    </w:p>
    <w:p w:rsidRPr="007B5DFF" w:rsidR="006D2A83" w:rsidP="006D2A83" w:rsidRDefault="006D2A83">
      <w:pPr>
        <w:spacing w:after="0" w:line="240" w:lineRule="auto"/>
        <w:ind w:firstLine="360"/>
        <w:rPr>
          <w:rFonts w:ascii="Arial" w:hAnsi="Arial" w:cs="Arial"/>
          <w:sz w:val="24"/>
          <w:szCs w:val="24"/>
        </w:rPr>
      </w:pP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 xml:space="preserve">Poziv za današnje završno ročište objavljen je na e-Oglasnoj ploči suda dana </w:t>
      </w:r>
      <w:r w:rsidR="00736EDB">
        <w:rPr>
          <w:rFonts w:ascii="Arial" w:hAnsi="Arial" w:cs="Arial"/>
          <w:sz w:val="24"/>
          <w:szCs w:val="24"/>
        </w:rPr>
        <w:t>17</w:t>
      </w:r>
      <w:r w:rsidRPr="007B5DFF">
        <w:rPr>
          <w:rFonts w:ascii="Arial" w:hAnsi="Arial" w:cs="Arial"/>
          <w:sz w:val="24"/>
          <w:szCs w:val="24"/>
        </w:rPr>
        <w:t xml:space="preserve">. </w:t>
      </w:r>
      <w:r w:rsidR="00736EDB">
        <w:rPr>
          <w:rFonts w:ascii="Arial" w:hAnsi="Arial" w:cs="Arial"/>
          <w:sz w:val="24"/>
          <w:szCs w:val="24"/>
        </w:rPr>
        <w:t>studenoga</w:t>
      </w:r>
      <w:r w:rsidRPr="007B5DFF">
        <w:rPr>
          <w:rFonts w:ascii="Arial" w:hAnsi="Arial" w:cs="Arial"/>
          <w:sz w:val="24"/>
          <w:szCs w:val="24"/>
        </w:rPr>
        <w:t xml:space="preserve"> 20</w:t>
      </w:r>
      <w:r w:rsidRPr="007B5DFF" w:rsidR="009E00CE">
        <w:rPr>
          <w:rFonts w:ascii="Arial" w:hAnsi="Arial" w:cs="Arial"/>
          <w:sz w:val="24"/>
          <w:szCs w:val="24"/>
        </w:rPr>
        <w:t>21.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9D19C9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D19C9">
        <w:rPr>
          <w:rFonts w:ascii="Arial" w:hAnsi="Arial" w:cs="Arial"/>
          <w:sz w:val="24"/>
          <w:szCs w:val="24"/>
        </w:rPr>
        <w:tab/>
        <w:t xml:space="preserve">Utvrđuje se da su na </w:t>
      </w:r>
      <w:r w:rsidRPr="009D19C9" w:rsidR="009B5BA1">
        <w:rPr>
          <w:rFonts w:ascii="Arial" w:hAnsi="Arial" w:cs="Arial"/>
          <w:sz w:val="24"/>
          <w:szCs w:val="24"/>
        </w:rPr>
        <w:t>završnom ročištu</w:t>
      </w:r>
      <w:r w:rsidRPr="009D19C9">
        <w:rPr>
          <w:rFonts w:ascii="Arial" w:hAnsi="Arial" w:cs="Arial"/>
          <w:sz w:val="24"/>
          <w:szCs w:val="24"/>
        </w:rPr>
        <w:t xml:space="preserve"> prisutni vjerovnici s pravom glasa i to:</w:t>
      </w:r>
    </w:p>
    <w:p w:rsidRPr="009D19C9" w:rsidR="004C59C5" w:rsidP="00116721" w:rsidRDefault="008F4953">
      <w:pPr>
        <w:numPr>
          <w:ilvl w:val="0"/>
          <w:numId w:val="4"/>
        </w:numPr>
        <w:autoSpaceDN w:val="false"/>
        <w:spacing w:after="0" w:line="240" w:lineRule="auto"/>
        <w:ind w:left="0" w:firstLine="0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D19C9">
        <w:rPr>
          <w:rFonts w:ascii="Arial" w:hAnsi="Arial" w:eastAsia="Times New Roman" w:cs="Arial"/>
          <w:sz w:val="24"/>
          <w:szCs w:val="24"/>
          <w:lang w:eastAsia="hr-HR"/>
        </w:rPr>
        <w:t xml:space="preserve">Republika Hrvatska sa iznosom utvrđene tražbine od </w:t>
      </w:r>
      <w:r w:rsidRPr="009D19C9" w:rsidR="009D19C9">
        <w:rPr>
          <w:rFonts w:ascii="Arial" w:hAnsi="Arial" w:eastAsia="Times New Roman" w:cs="Arial"/>
          <w:sz w:val="24"/>
          <w:szCs w:val="24"/>
          <w:lang w:eastAsia="hr-HR"/>
        </w:rPr>
        <w:t>10.907,62</w:t>
      </w:r>
      <w:r w:rsidRPr="009D19C9" w:rsidR="00167B88">
        <w:rPr>
          <w:rFonts w:ascii="Arial" w:hAnsi="Arial" w:eastAsia="Times New Roman" w:cs="Arial"/>
          <w:sz w:val="24"/>
          <w:szCs w:val="24"/>
          <w:lang w:eastAsia="hr-HR"/>
        </w:rPr>
        <w:t xml:space="preserve"> kn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6493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</w:r>
    </w:p>
    <w:p w:rsidRPr="007B5DFF" w:rsidR="004C59C5" w:rsidP="00526493" w:rsidRDefault="004C59C5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>Stečajni sudac objavljuje da je dnevni red današnje skupštine vjerovnika: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9E00CE" w:rsidP="00B24B83" w:rsidRDefault="009E00CE">
      <w:pPr>
        <w:numPr>
          <w:ilvl w:val="0"/>
          <w:numId w:val="12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rasprava o završnom računu stečajnog upravitelja</w:t>
      </w:r>
    </w:p>
    <w:p w:rsidRPr="007B5DFF" w:rsidR="009E00CE" w:rsidP="00B24B83" w:rsidRDefault="009E00CE">
      <w:pPr>
        <w:numPr>
          <w:ilvl w:val="0"/>
          <w:numId w:val="12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podnošenje prigovora na završni popis</w:t>
      </w:r>
    </w:p>
    <w:p w:rsidRPr="007B5DFF" w:rsidR="009E00CE" w:rsidP="00B24B83" w:rsidRDefault="009E00CE">
      <w:pPr>
        <w:numPr>
          <w:ilvl w:val="0"/>
          <w:numId w:val="12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donošenje odluke o neunovčivim predmetnima stečajne mase.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9B5BA1" w:rsidP="004C59C5" w:rsidRDefault="009B5BA1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</w:r>
      <w:r w:rsidRPr="007B5DFF" w:rsidR="002921A7">
        <w:rPr>
          <w:rFonts w:ascii="Arial" w:hAnsi="Arial" w:cs="Arial"/>
          <w:sz w:val="24"/>
          <w:szCs w:val="24"/>
        </w:rPr>
        <w:t>Prisutni stečajni vjerovnici</w:t>
      </w:r>
      <w:r w:rsidRPr="007B5DFF">
        <w:rPr>
          <w:rFonts w:ascii="Arial" w:hAnsi="Arial" w:cs="Arial"/>
          <w:sz w:val="24"/>
          <w:szCs w:val="24"/>
        </w:rPr>
        <w:t xml:space="preserve"> izjavljuj</w:t>
      </w:r>
      <w:r w:rsidRPr="007B5DFF" w:rsidR="002921A7">
        <w:rPr>
          <w:rFonts w:ascii="Arial" w:hAnsi="Arial" w:cs="Arial"/>
          <w:sz w:val="24"/>
          <w:szCs w:val="24"/>
        </w:rPr>
        <w:t>u</w:t>
      </w:r>
      <w:r w:rsidRPr="007B5DFF">
        <w:rPr>
          <w:rFonts w:ascii="Arial" w:hAnsi="Arial" w:cs="Arial"/>
          <w:sz w:val="24"/>
          <w:szCs w:val="24"/>
        </w:rPr>
        <w:t xml:space="preserve"> da prihvaća</w:t>
      </w:r>
      <w:r w:rsidRPr="007B5DFF" w:rsidR="002921A7">
        <w:rPr>
          <w:rFonts w:ascii="Arial" w:hAnsi="Arial" w:cs="Arial"/>
          <w:sz w:val="24"/>
          <w:szCs w:val="24"/>
        </w:rPr>
        <w:t>ju</w:t>
      </w:r>
      <w:r w:rsidRPr="007B5DFF">
        <w:rPr>
          <w:rFonts w:ascii="Arial" w:hAnsi="Arial" w:cs="Arial"/>
          <w:sz w:val="24"/>
          <w:szCs w:val="24"/>
        </w:rPr>
        <w:t xml:space="preserve"> današnji dnevni red skupštine vjerovnika.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>Prelazi se na raspravu po pojedinim točkama dnevnog reda.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BD3C78" w:rsidR="001929D6" w:rsidP="00BD3C78" w:rsidRDefault="00BD3C78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D3C78">
        <w:rPr>
          <w:rFonts w:ascii="Arial" w:hAnsi="Arial" w:cs="Arial"/>
          <w:sz w:val="24"/>
          <w:szCs w:val="24"/>
        </w:rPr>
        <w:t>I.</w:t>
      </w:r>
      <w:r w:rsidRPr="00BD3C78" w:rsidR="00167B88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R</w:t>
      </w:r>
      <w:r w:rsidRPr="00BD3C78" w:rsidR="001929D6">
        <w:rPr>
          <w:rFonts w:ascii="Arial" w:hAnsi="Arial" w:eastAsia="Times New Roman" w:cs="Arial"/>
          <w:sz w:val="24"/>
          <w:szCs w:val="24"/>
          <w:lang w:eastAsia="hr-HR"/>
        </w:rPr>
        <w:t>asprava o završnom računu stečajnog upravitelja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Pr="007B5DFF" w:rsidR="00BF1927" w:rsidP="004C59C5" w:rsidRDefault="00BF19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lastRenderedPageBreak/>
        <w:tab/>
      </w:r>
      <w:r w:rsidRPr="001F7EAC">
        <w:rPr>
          <w:rFonts w:ascii="Arial" w:hAnsi="Arial" w:cs="Arial"/>
          <w:sz w:val="24"/>
          <w:szCs w:val="24"/>
        </w:rPr>
        <w:t xml:space="preserve">Utvrđuje se da je stečajni upravitelj na propisanom obrascu dostavio završni račun </w:t>
      </w:r>
      <w:r w:rsidR="00736EDB">
        <w:rPr>
          <w:rFonts w:ascii="Arial" w:hAnsi="Arial" w:cs="Arial"/>
          <w:sz w:val="24"/>
          <w:szCs w:val="24"/>
        </w:rPr>
        <w:t>01</w:t>
      </w:r>
      <w:r w:rsidRPr="001F7EAC">
        <w:rPr>
          <w:rFonts w:ascii="Arial" w:hAnsi="Arial" w:cs="Arial"/>
          <w:sz w:val="24"/>
          <w:szCs w:val="24"/>
        </w:rPr>
        <w:t xml:space="preserve">. </w:t>
      </w:r>
      <w:r w:rsidR="00572715">
        <w:rPr>
          <w:rFonts w:ascii="Arial" w:hAnsi="Arial" w:cs="Arial"/>
          <w:sz w:val="24"/>
          <w:szCs w:val="24"/>
        </w:rPr>
        <w:t>listopada</w:t>
      </w:r>
      <w:r w:rsidRPr="001F7EAC">
        <w:rPr>
          <w:rFonts w:ascii="Arial" w:hAnsi="Arial" w:cs="Arial"/>
          <w:sz w:val="24"/>
          <w:szCs w:val="24"/>
        </w:rPr>
        <w:t xml:space="preserve"> 202</w:t>
      </w:r>
      <w:r w:rsidRPr="001F7EAC" w:rsidR="00983E00">
        <w:rPr>
          <w:rFonts w:ascii="Arial" w:hAnsi="Arial" w:cs="Arial"/>
          <w:sz w:val="24"/>
          <w:szCs w:val="24"/>
        </w:rPr>
        <w:t>1</w:t>
      </w:r>
      <w:r w:rsidRPr="001F7EAC">
        <w:rPr>
          <w:rFonts w:ascii="Arial" w:hAnsi="Arial" w:cs="Arial"/>
          <w:sz w:val="24"/>
          <w:szCs w:val="24"/>
        </w:rPr>
        <w:t>. te da je</w:t>
      </w:r>
      <w:r w:rsidRPr="001F7EAC" w:rsidR="00FE7AB9">
        <w:rPr>
          <w:rFonts w:ascii="Arial" w:hAnsi="Arial" w:cs="Arial"/>
          <w:sz w:val="24"/>
          <w:szCs w:val="24"/>
        </w:rPr>
        <w:t xml:space="preserve"> isti objavljen</w:t>
      </w:r>
      <w:r w:rsidRPr="001F7EAC" w:rsidR="00310E69">
        <w:rPr>
          <w:rFonts w:ascii="Arial" w:hAnsi="Arial" w:cs="Arial"/>
          <w:sz w:val="24"/>
          <w:szCs w:val="24"/>
        </w:rPr>
        <w:t xml:space="preserve"> na e-Oglasnoj ploči suda dana </w:t>
      </w:r>
      <w:r w:rsidR="00736EDB">
        <w:rPr>
          <w:rFonts w:ascii="Arial" w:hAnsi="Arial" w:cs="Arial"/>
          <w:sz w:val="24"/>
          <w:szCs w:val="24"/>
        </w:rPr>
        <w:t>04</w:t>
      </w:r>
      <w:r w:rsidRPr="001F7EAC" w:rsidR="00FE7AB9">
        <w:rPr>
          <w:rFonts w:ascii="Arial" w:hAnsi="Arial" w:cs="Arial"/>
          <w:sz w:val="24"/>
          <w:szCs w:val="24"/>
        </w:rPr>
        <w:t xml:space="preserve">. </w:t>
      </w:r>
      <w:r w:rsidR="00572715">
        <w:rPr>
          <w:rFonts w:ascii="Arial" w:hAnsi="Arial" w:cs="Arial"/>
          <w:sz w:val="24"/>
          <w:szCs w:val="24"/>
        </w:rPr>
        <w:t>listopada</w:t>
      </w:r>
      <w:r w:rsidRPr="001F7EAC" w:rsidR="00FE7AB9">
        <w:rPr>
          <w:rFonts w:ascii="Arial" w:hAnsi="Arial" w:cs="Arial"/>
          <w:sz w:val="24"/>
          <w:szCs w:val="24"/>
        </w:rPr>
        <w:t xml:space="preserve"> 2021.</w:t>
      </w:r>
      <w:r w:rsidRPr="007B5DFF">
        <w:rPr>
          <w:rFonts w:ascii="Arial" w:hAnsi="Arial" w:cs="Arial"/>
          <w:sz w:val="24"/>
          <w:szCs w:val="24"/>
        </w:rPr>
        <w:t xml:space="preserve"> </w:t>
      </w:r>
    </w:p>
    <w:p w:rsidRPr="007B5DFF" w:rsidR="00BF1927" w:rsidP="004C59C5" w:rsidRDefault="00BF19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167B88" w:rsidP="004C59C5" w:rsidRDefault="00167B8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>Utvrđuje se da je su</w:t>
      </w:r>
      <w:r w:rsidRPr="007B5DFF" w:rsidR="00404D41">
        <w:rPr>
          <w:rFonts w:ascii="Arial" w:hAnsi="Arial" w:cs="Arial"/>
          <w:sz w:val="24"/>
          <w:szCs w:val="24"/>
        </w:rPr>
        <w:t>d ispitao završni račun stečajnog</w:t>
      </w:r>
      <w:r w:rsidRPr="007B5DFF">
        <w:rPr>
          <w:rFonts w:ascii="Arial" w:hAnsi="Arial" w:cs="Arial"/>
          <w:sz w:val="24"/>
          <w:szCs w:val="24"/>
        </w:rPr>
        <w:t xml:space="preserve"> upravitelj</w:t>
      </w:r>
      <w:r w:rsidRPr="007B5DFF" w:rsidR="00404D41">
        <w:rPr>
          <w:rFonts w:ascii="Arial" w:hAnsi="Arial" w:cs="Arial"/>
          <w:sz w:val="24"/>
          <w:szCs w:val="24"/>
        </w:rPr>
        <w:t>a</w:t>
      </w:r>
      <w:r w:rsidRPr="007B5DFF">
        <w:rPr>
          <w:rFonts w:ascii="Arial" w:hAnsi="Arial" w:cs="Arial"/>
          <w:sz w:val="24"/>
          <w:szCs w:val="24"/>
        </w:rPr>
        <w:t xml:space="preserve"> te se ovim putem to potvrđuje (čl. 95. st. 2. Stečajnog zakona).</w:t>
      </w:r>
    </w:p>
    <w:p w:rsidRPr="007B5DFF" w:rsidR="00355C83" w:rsidP="004C59C5" w:rsidRDefault="00355C83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 xml:space="preserve">Stečajni sudac poziva </w:t>
      </w:r>
      <w:r w:rsidRPr="007B5DFF" w:rsidR="00355C83">
        <w:rPr>
          <w:rFonts w:ascii="Arial" w:hAnsi="Arial" w:cs="Arial"/>
          <w:sz w:val="24"/>
          <w:szCs w:val="24"/>
        </w:rPr>
        <w:t>stečajn</w:t>
      </w:r>
      <w:r w:rsidRPr="007B5DFF" w:rsidR="00404D41">
        <w:rPr>
          <w:rFonts w:ascii="Arial" w:hAnsi="Arial" w:cs="Arial"/>
          <w:sz w:val="24"/>
          <w:szCs w:val="24"/>
        </w:rPr>
        <w:t>og</w:t>
      </w:r>
      <w:r w:rsidRPr="007B5DFF">
        <w:rPr>
          <w:rFonts w:ascii="Arial" w:hAnsi="Arial" w:cs="Arial"/>
          <w:sz w:val="24"/>
          <w:szCs w:val="24"/>
        </w:rPr>
        <w:t xml:space="preserve"> upravitelj</w:t>
      </w:r>
      <w:r w:rsidRPr="007B5DFF" w:rsidR="00404D41">
        <w:rPr>
          <w:rFonts w:ascii="Arial" w:hAnsi="Arial" w:cs="Arial"/>
          <w:sz w:val="24"/>
          <w:szCs w:val="24"/>
        </w:rPr>
        <w:t>a</w:t>
      </w:r>
      <w:r w:rsidRPr="007B5DFF">
        <w:rPr>
          <w:rFonts w:ascii="Arial" w:hAnsi="Arial" w:cs="Arial"/>
          <w:sz w:val="24"/>
          <w:szCs w:val="24"/>
        </w:rPr>
        <w:t xml:space="preserve"> da iznese završni račun.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="001F7EAC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</w:r>
      <w:r w:rsidRPr="001F7EAC">
        <w:rPr>
          <w:rFonts w:ascii="Arial" w:hAnsi="Arial" w:cs="Arial"/>
          <w:sz w:val="24"/>
          <w:szCs w:val="24"/>
        </w:rPr>
        <w:t>Stečajn</w:t>
      </w:r>
      <w:r w:rsidRPr="001F7EAC" w:rsidR="00404D41">
        <w:rPr>
          <w:rFonts w:ascii="Arial" w:hAnsi="Arial" w:cs="Arial"/>
          <w:sz w:val="24"/>
          <w:szCs w:val="24"/>
        </w:rPr>
        <w:t>i</w:t>
      </w:r>
      <w:r w:rsidRPr="001F7EAC">
        <w:rPr>
          <w:rFonts w:ascii="Arial" w:hAnsi="Arial" w:cs="Arial"/>
          <w:sz w:val="24"/>
          <w:szCs w:val="24"/>
        </w:rPr>
        <w:t xml:space="preserve"> upravitelj izlaže u skladu s predanim završnim izvješćem i dostavljenim  završnim računom koji je zaprimljen kod ovog suda </w:t>
      </w:r>
      <w:r w:rsidR="00736EDB">
        <w:rPr>
          <w:rFonts w:ascii="Arial" w:hAnsi="Arial" w:cs="Arial"/>
          <w:sz w:val="24"/>
          <w:szCs w:val="24"/>
        </w:rPr>
        <w:t>01</w:t>
      </w:r>
      <w:r w:rsidRPr="001F7EAC">
        <w:rPr>
          <w:rFonts w:ascii="Arial" w:hAnsi="Arial" w:cs="Arial"/>
          <w:sz w:val="24"/>
          <w:szCs w:val="24"/>
        </w:rPr>
        <w:t xml:space="preserve">. </w:t>
      </w:r>
      <w:r w:rsidR="00572715">
        <w:rPr>
          <w:rFonts w:ascii="Arial" w:hAnsi="Arial" w:cs="Arial"/>
          <w:sz w:val="24"/>
          <w:szCs w:val="24"/>
        </w:rPr>
        <w:t>listopada</w:t>
      </w:r>
      <w:r w:rsidRPr="001F7EAC">
        <w:rPr>
          <w:rFonts w:ascii="Arial" w:hAnsi="Arial" w:cs="Arial"/>
          <w:sz w:val="24"/>
          <w:szCs w:val="24"/>
        </w:rPr>
        <w:t xml:space="preserve"> 20</w:t>
      </w:r>
      <w:r w:rsidRPr="001F7EAC" w:rsidR="00983E00">
        <w:rPr>
          <w:rFonts w:ascii="Arial" w:hAnsi="Arial" w:cs="Arial"/>
          <w:sz w:val="24"/>
          <w:szCs w:val="24"/>
        </w:rPr>
        <w:t>21</w:t>
      </w:r>
      <w:r w:rsidRPr="001F7EAC">
        <w:rPr>
          <w:rFonts w:ascii="Arial" w:hAnsi="Arial" w:cs="Arial"/>
          <w:sz w:val="24"/>
          <w:szCs w:val="24"/>
        </w:rPr>
        <w:t>. te objavljen na e-</w:t>
      </w:r>
      <w:r w:rsidRPr="001F7EAC" w:rsidR="00DE68EA">
        <w:rPr>
          <w:rFonts w:ascii="Arial" w:hAnsi="Arial" w:cs="Arial"/>
          <w:sz w:val="24"/>
          <w:szCs w:val="24"/>
        </w:rPr>
        <w:t>O</w:t>
      </w:r>
      <w:r w:rsidRPr="001F7EAC">
        <w:rPr>
          <w:rFonts w:ascii="Arial" w:hAnsi="Arial" w:cs="Arial"/>
          <w:sz w:val="24"/>
          <w:szCs w:val="24"/>
        </w:rPr>
        <w:t>glasnoj ploči suda.</w:t>
      </w:r>
      <w:r w:rsidRPr="007B5DFF">
        <w:rPr>
          <w:rFonts w:ascii="Arial" w:hAnsi="Arial" w:cs="Arial"/>
          <w:sz w:val="24"/>
          <w:szCs w:val="24"/>
        </w:rPr>
        <w:t xml:space="preserve"> </w:t>
      </w:r>
    </w:p>
    <w:p w:rsidR="00401B3B" w:rsidP="004C59C5" w:rsidRDefault="00401B3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9D19C9" w:rsidR="00572715" w:rsidP="00572715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D19C9">
        <w:rPr>
          <w:rFonts w:ascii="Arial" w:hAnsi="Arial" w:cs="Arial"/>
          <w:sz w:val="24"/>
          <w:szCs w:val="24"/>
        </w:rPr>
        <w:tab/>
        <w:t>Prisutna zamjenica ŽDO izjavljuje da Republika Hrvatska nema prigovora na završni račun.</w:t>
      </w:r>
    </w:p>
    <w:p w:rsidR="00572715" w:rsidP="00572715" w:rsidRDefault="0057271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830059" w:rsidR="009D19C9" w:rsidP="00572715" w:rsidRDefault="009D19C9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572715" w:rsidP="00BD3C78" w:rsidRDefault="00BD3C78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  <w:t>P</w:t>
      </w:r>
      <w:r w:rsidRPr="007B5DFF" w:rsidR="00572715">
        <w:rPr>
          <w:rFonts w:ascii="Arial" w:hAnsi="Arial" w:eastAsia="Times New Roman" w:cs="Arial"/>
          <w:sz w:val="24"/>
          <w:szCs w:val="24"/>
          <w:lang w:eastAsia="hr-HR"/>
        </w:rPr>
        <w:t>odnošenje prigovora na završni popis</w:t>
      </w:r>
    </w:p>
    <w:p w:rsidRPr="007B5DFF" w:rsidR="00572715" w:rsidP="00572715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72715" w:rsidP="00572715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 xml:space="preserve">Utvrđuje se kako nema prigovora na završni popis. </w:t>
      </w:r>
    </w:p>
    <w:p w:rsidRPr="007B5DFF" w:rsidR="009D19C9" w:rsidP="00572715" w:rsidRDefault="009D19C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572715" w:rsidP="00572715" w:rsidRDefault="0057271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572715" w:rsidP="00BD3C78" w:rsidRDefault="00BD3C78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  <w:t>D</w:t>
      </w:r>
      <w:r w:rsidRPr="007B5DFF" w:rsidR="00572715">
        <w:rPr>
          <w:rFonts w:ascii="Arial" w:hAnsi="Arial" w:eastAsia="Times New Roman" w:cs="Arial"/>
          <w:sz w:val="24"/>
          <w:szCs w:val="24"/>
          <w:lang w:eastAsia="hr-HR"/>
        </w:rPr>
        <w:t>onošenje odluke o neunovčivim predmetima stečajne mase.</w:t>
      </w:r>
    </w:p>
    <w:p w:rsidR="00572715" w:rsidP="00572715" w:rsidRDefault="0057271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233A36" w:rsidR="00572715" w:rsidP="00572715" w:rsidRDefault="00572715">
      <w:pPr>
        <w:spacing w:after="0" w:line="240" w:lineRule="auto"/>
        <w:ind w:left="360" w:firstLine="348"/>
        <w:jc w:val="both"/>
        <w:rPr>
          <w:rFonts w:ascii="Arial" w:hAnsi="Arial" w:cs="Arial"/>
          <w:sz w:val="24"/>
          <w:szCs w:val="24"/>
        </w:rPr>
      </w:pPr>
      <w:r w:rsidRPr="00233A36">
        <w:rPr>
          <w:rFonts w:ascii="Arial" w:hAnsi="Arial" w:cs="Arial"/>
          <w:sz w:val="24"/>
          <w:szCs w:val="24"/>
        </w:rPr>
        <w:t>Stečajna upraviteljica izjavljuje da nema neunovčivih predmeta stečajne mase.</w:t>
      </w:r>
    </w:p>
    <w:p w:rsidRPr="00233A36" w:rsidR="00572715" w:rsidP="00572715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33A36" w:rsidR="00572715" w:rsidP="00572715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9D19C9" w:rsidR="00572715" w:rsidP="00572715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D19C9">
        <w:rPr>
          <w:rFonts w:ascii="Arial" w:hAnsi="Arial" w:cs="Arial"/>
          <w:sz w:val="24"/>
          <w:szCs w:val="24"/>
        </w:rPr>
        <w:tab/>
        <w:t>Utvrđuje se da se stečajnom upravitelju vraćaju prijave tražbina vjerovnika iz ovog stečajnog postupka.</w:t>
      </w:r>
    </w:p>
    <w:p w:rsidRPr="00233A36" w:rsidR="00572715" w:rsidP="00572715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72715" w:rsidP="00572715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19C9" w:rsidP="00572715" w:rsidRDefault="009D19C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9D19C9" w:rsidP="00572715" w:rsidRDefault="009D19C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572715" w:rsidP="00572715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>Budući da nema drugih pitanja niti primjedbi, sud donosi</w:t>
      </w:r>
    </w:p>
    <w:p w:rsidRPr="007B5DFF" w:rsidR="00572715" w:rsidP="00572715" w:rsidRDefault="005727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7B5DFF" w:rsidR="00572715" w:rsidP="00572715" w:rsidRDefault="005727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>z a k lj u č a k</w:t>
      </w:r>
    </w:p>
    <w:p w:rsidRPr="007B5DFF" w:rsidR="00572715" w:rsidP="00572715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72715" w:rsidP="00572715" w:rsidRDefault="00572715">
      <w:pPr>
        <w:pStyle w:val="Odlomakpopisa"/>
        <w:widowControl w:val="false"/>
        <w:numPr>
          <w:ilvl w:val="0"/>
          <w:numId w:val="19"/>
        </w:numPr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Zaklju</w:t>
      </w:r>
      <w:r w:rsidRPr="007B5DFF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>uje se ro</w:t>
      </w:r>
      <w:r w:rsidRPr="007B5DFF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>ište.</w:t>
      </w:r>
    </w:p>
    <w:p w:rsidR="009D19C9" w:rsidP="009D19C9" w:rsidRDefault="009D19C9">
      <w:pPr>
        <w:pStyle w:val="Odlomakpopisa"/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572715" w:rsidP="00050D73" w:rsidRDefault="009D19C9">
      <w:pPr>
        <w:pStyle w:val="Odlomakpopisa"/>
        <w:widowControl w:val="false"/>
        <w:numPr>
          <w:ilvl w:val="0"/>
          <w:numId w:val="19"/>
        </w:numPr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D19C9">
        <w:rPr>
          <w:rFonts w:ascii="Arial" w:hAnsi="Arial" w:eastAsia="Times New Roman" w:cs="Arial"/>
          <w:sz w:val="24"/>
          <w:szCs w:val="24"/>
          <w:lang w:eastAsia="hr-HR"/>
        </w:rPr>
        <w:t>Poziva se stečajni upravitelj da u spis dostavi izvješće o isplatama iznosa vjerovnicima prema završnoj diobi.</w:t>
      </w:r>
    </w:p>
    <w:p w:rsidRPr="009D19C9" w:rsidR="009D19C9" w:rsidP="009D19C9" w:rsidRDefault="009D19C9">
      <w:pPr>
        <w:pStyle w:val="Odlomakpopisa"/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B5DFF" w:rsidR="00572715" w:rsidP="00572715" w:rsidRDefault="00572715">
      <w:pPr>
        <w:pStyle w:val="Odlomakpopisa"/>
        <w:widowControl w:val="false"/>
        <w:numPr>
          <w:ilvl w:val="0"/>
          <w:numId w:val="19"/>
        </w:numPr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Rješenje o zaklju</w:t>
      </w:r>
      <w:r w:rsidRPr="007B5DFF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>enju ste</w:t>
      </w:r>
      <w:r w:rsidRPr="007B5DFF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>ajnog postupka donijeti će se pisanim putem.</w:t>
      </w:r>
    </w:p>
    <w:p w:rsidRPr="00C1358E" w:rsidR="00C1358E" w:rsidP="00C1358E" w:rsidRDefault="00C1358E">
      <w:pPr>
        <w:pStyle w:val="Odlomakpopisa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1358E" w:rsidR="00C1358E" w:rsidP="00C1358E" w:rsidRDefault="00C1358E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6D2A83" w:rsidP="006D2A83" w:rsidRDefault="006D2A8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752B2B" w:rsidP="006D2A83" w:rsidRDefault="00752B2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Ovaj zapisnik objavit će se na e-Oglasnoj ploči suda.</w:t>
      </w:r>
    </w:p>
    <w:p w:rsidR="00041525" w:rsidP="006D2A83" w:rsidRDefault="0004152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9D19C9" w:rsidP="006D2A83" w:rsidRDefault="009D19C9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7B5DFF" w:rsidR="00752B2B" w:rsidP="006D2A83" w:rsidRDefault="00752B2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 xml:space="preserve">Dovršeno u </w:t>
      </w:r>
      <w:r w:rsidR="00736EDB">
        <w:rPr>
          <w:rFonts w:ascii="Arial" w:hAnsi="Arial" w:cs="Arial"/>
          <w:sz w:val="24"/>
          <w:szCs w:val="24"/>
        </w:rPr>
        <w:t>09</w:t>
      </w:r>
      <w:r w:rsidRPr="007B5DFF">
        <w:rPr>
          <w:rFonts w:ascii="Arial" w:hAnsi="Arial" w:cs="Arial"/>
          <w:sz w:val="24"/>
          <w:szCs w:val="24"/>
        </w:rPr>
        <w:t>:</w:t>
      </w:r>
      <w:r w:rsidR="009D19C9">
        <w:rPr>
          <w:rFonts w:ascii="Arial" w:hAnsi="Arial" w:cs="Arial"/>
          <w:sz w:val="24"/>
          <w:szCs w:val="24"/>
        </w:rPr>
        <w:t>10</w:t>
      </w:r>
      <w:r w:rsidRPr="007B5DFF">
        <w:rPr>
          <w:rFonts w:ascii="Arial" w:hAnsi="Arial" w:cs="Arial"/>
          <w:sz w:val="24"/>
          <w:szCs w:val="24"/>
        </w:rPr>
        <w:t xml:space="preserve"> sati.</w:t>
      </w:r>
    </w:p>
    <w:p w:rsidRPr="007B5DFF" w:rsidR="009D19C9" w:rsidP="006D2A83" w:rsidRDefault="009D19C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7B5DFF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7B5DFF" w:rsidR="006D2A83" w:rsidTr="00AC1AF6">
        <w:tc>
          <w:tcPr>
            <w:tcW w:w="3095" w:type="dxa"/>
            <w:shd w:val="clear" w:color="auto" w:fill="auto"/>
          </w:tcPr>
          <w:p w:rsidRPr="007B5DFF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7B5DFF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B5DF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7B5DFF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B5DF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7B5DFF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="002C6E90" w:rsidP="00AC1AF6" w:rsidRDefault="00B41FEB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7B5DFF" w:rsidR="009D19C9" w:rsidP="00AC1AF6" w:rsidRDefault="009D19C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B5DFF" w:rsidR="005E63D4" w:rsidP="00AC1AF6" w:rsidRDefault="005E63D4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B5DFF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B5DF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7B5DFF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B5DF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7B5DFF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B5DFF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B5DFF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7B5DFF" w:rsidR="006D2A83" w:rsidP="006D2A83" w:rsidRDefault="006D2A83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 xml:space="preserve">    </w:t>
      </w:r>
    </w:p>
    <w:sectPr w:rsidRPr="007B5DFF" w:rsidR="006D2A83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04A33" w:rsidP="00501147" w:rsidRDefault="00604A33">
      <w:pPr>
        <w:spacing w:after="0" w:line="240" w:lineRule="auto"/>
      </w:pPr>
      <w:r>
        <w:separator/>
      </w:r>
    </w:p>
  </w:endnote>
  <w:endnote w:type="continuationSeparator" w:id="0">
    <w:p w:rsidR="00604A33" w:rsidP="00501147" w:rsidRDefault="00604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04A33" w:rsidP="00501147" w:rsidRDefault="00604A33">
      <w:pPr>
        <w:spacing w:after="0" w:line="240" w:lineRule="auto"/>
      </w:pPr>
      <w:r>
        <w:separator/>
      </w:r>
    </w:p>
  </w:footnote>
  <w:footnote w:type="continuationSeparator" w:id="0">
    <w:p w:rsidR="00604A33" w:rsidP="00501147" w:rsidRDefault="00604A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30059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</w:p>
  <w:p w:rsidRPr="00830059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830059">
      <w:rPr>
        <w:rFonts w:ascii="Arial" w:hAnsi="Arial" w:cs="Arial"/>
        <w:sz w:val="24"/>
        <w:szCs w:val="24"/>
      </w:rPr>
      <w:fldChar w:fldCharType="begin"/>
    </w:r>
    <w:r w:rsidRPr="00830059">
      <w:rPr>
        <w:rFonts w:ascii="Arial" w:hAnsi="Arial" w:cs="Arial"/>
        <w:sz w:val="24"/>
        <w:szCs w:val="24"/>
      </w:rPr>
      <w:instrText>PAGE   \* MERGEFORMAT</w:instrText>
    </w:r>
    <w:r w:rsidRPr="00830059">
      <w:rPr>
        <w:rFonts w:ascii="Arial" w:hAnsi="Arial" w:cs="Arial"/>
        <w:sz w:val="24"/>
        <w:szCs w:val="24"/>
      </w:rPr>
      <w:fldChar w:fldCharType="separate"/>
    </w:r>
    <w:r w:rsidR="00C40CD6">
      <w:rPr>
        <w:rFonts w:ascii="Arial" w:hAnsi="Arial" w:cs="Arial"/>
        <w:noProof/>
        <w:sz w:val="24"/>
        <w:szCs w:val="24"/>
      </w:rPr>
      <w:t>3</w:t>
    </w:r>
    <w:r w:rsidRPr="00830059">
      <w:rPr>
        <w:rFonts w:ascii="Arial" w:hAnsi="Arial" w:cs="Arial"/>
        <w:sz w:val="24"/>
        <w:szCs w:val="24"/>
      </w:rPr>
      <w:fldChar w:fldCharType="end"/>
    </w:r>
  </w:p>
  <w:p w:rsidRPr="00830059" w:rsidR="00983E00" w:rsidP="00983E00" w:rsidRDefault="00983E00">
    <w:pPr>
      <w:spacing w:after="0" w:line="240" w:lineRule="auto"/>
      <w:jc w:val="right"/>
      <w:rPr>
        <w:rFonts w:ascii="Arial" w:hAnsi="Arial" w:cs="Arial"/>
        <w:sz w:val="24"/>
        <w:szCs w:val="24"/>
      </w:rPr>
    </w:pPr>
    <w:r w:rsidRPr="00830059">
      <w:rPr>
        <w:rFonts w:ascii="Arial" w:hAnsi="Arial" w:cs="Arial"/>
        <w:sz w:val="24"/>
        <w:szCs w:val="24"/>
      </w:rPr>
      <w:t>Poslovni broj: 10 St-</w:t>
    </w:r>
    <w:r w:rsidR="00736EDB">
      <w:rPr>
        <w:rFonts w:ascii="Arial" w:hAnsi="Arial" w:cs="Arial"/>
        <w:sz w:val="24"/>
        <w:szCs w:val="24"/>
      </w:rPr>
      <w:t>101</w:t>
    </w:r>
    <w:r w:rsidRPr="00830059">
      <w:rPr>
        <w:rFonts w:ascii="Arial" w:hAnsi="Arial" w:cs="Arial"/>
        <w:sz w:val="24"/>
        <w:szCs w:val="24"/>
      </w:rPr>
      <w:t>/20</w:t>
    </w:r>
    <w:r w:rsidR="00736EDB">
      <w:rPr>
        <w:rFonts w:ascii="Arial" w:hAnsi="Arial" w:cs="Arial"/>
        <w:sz w:val="24"/>
        <w:szCs w:val="24"/>
      </w:rPr>
      <w:t>19</w:t>
    </w:r>
    <w:r w:rsidRPr="00830059">
      <w:rPr>
        <w:rFonts w:ascii="Arial" w:hAnsi="Arial" w:cs="Arial"/>
        <w:sz w:val="24"/>
        <w:szCs w:val="24"/>
      </w:rPr>
      <w:t>-</w:t>
    </w:r>
    <w:r w:rsidR="009D19C9">
      <w:rPr>
        <w:rFonts w:ascii="Arial" w:hAnsi="Arial" w:cs="Arial"/>
        <w:sz w:val="24"/>
        <w:szCs w:val="24"/>
      </w:rPr>
      <w:t>58</w:t>
    </w: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A235C"/>
    <w:multiLevelType w:val="hybridMultilevel"/>
    <w:tmpl w:val="8B6643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A905D89"/>
    <w:multiLevelType w:val="hybridMultilevel"/>
    <w:tmpl w:val="513CE880"/>
    <w:lvl w:ilvl="0" w:tplc="6A8AA18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085761B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5A30602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6F11AE8"/>
    <w:multiLevelType w:val="hybridMultilevel"/>
    <w:tmpl w:val="BF442960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DB0ECC"/>
    <w:multiLevelType w:val="hybridMultilevel"/>
    <w:tmpl w:val="53F42AC2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C14250B"/>
    <w:multiLevelType w:val="hybridMultilevel"/>
    <w:tmpl w:val="A5FC246E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8">
    <w:nsid w:val="2E360D6B"/>
    <w:multiLevelType w:val="hybridMultilevel"/>
    <w:tmpl w:val="AC9676C6"/>
    <w:lvl w:ilvl="0" w:tplc="0BA65F84">
      <w:start w:val="1"/>
      <w:numFmt w:val="decimal"/>
      <w:lvlText w:val="%1."/>
      <w:lvlJc w:val="left"/>
      <w:pPr>
        <w:ind w:left="1140" w:hanging="360"/>
      </w:pPr>
    </w:lvl>
    <w:lvl w:ilvl="1" w:tplc="041A0019">
      <w:start w:val="1"/>
      <w:numFmt w:val="lowerLetter"/>
      <w:lvlText w:val="%2."/>
      <w:lvlJc w:val="left"/>
      <w:pPr>
        <w:ind w:left="1860" w:hanging="360"/>
      </w:pPr>
    </w:lvl>
    <w:lvl w:ilvl="2" w:tplc="041A001B">
      <w:start w:val="1"/>
      <w:numFmt w:val="lowerRoman"/>
      <w:lvlText w:val="%3."/>
      <w:lvlJc w:val="right"/>
      <w:pPr>
        <w:ind w:left="2580" w:hanging="180"/>
      </w:pPr>
    </w:lvl>
    <w:lvl w:ilvl="3" w:tplc="041A000F">
      <w:start w:val="1"/>
      <w:numFmt w:val="decimal"/>
      <w:lvlText w:val="%4."/>
      <w:lvlJc w:val="left"/>
      <w:pPr>
        <w:ind w:left="3300" w:hanging="360"/>
      </w:pPr>
    </w:lvl>
    <w:lvl w:ilvl="4" w:tplc="041A0019">
      <w:start w:val="1"/>
      <w:numFmt w:val="lowerLetter"/>
      <w:lvlText w:val="%5."/>
      <w:lvlJc w:val="left"/>
      <w:pPr>
        <w:ind w:left="4020" w:hanging="360"/>
      </w:pPr>
    </w:lvl>
    <w:lvl w:ilvl="5" w:tplc="041A001B">
      <w:start w:val="1"/>
      <w:numFmt w:val="lowerRoman"/>
      <w:lvlText w:val="%6."/>
      <w:lvlJc w:val="right"/>
      <w:pPr>
        <w:ind w:left="4740" w:hanging="180"/>
      </w:pPr>
    </w:lvl>
    <w:lvl w:ilvl="6" w:tplc="041A000F">
      <w:start w:val="1"/>
      <w:numFmt w:val="decimal"/>
      <w:lvlText w:val="%7."/>
      <w:lvlJc w:val="left"/>
      <w:pPr>
        <w:ind w:left="5460" w:hanging="360"/>
      </w:pPr>
    </w:lvl>
    <w:lvl w:ilvl="7" w:tplc="041A0019">
      <w:start w:val="1"/>
      <w:numFmt w:val="lowerLetter"/>
      <w:lvlText w:val="%8."/>
      <w:lvlJc w:val="left"/>
      <w:pPr>
        <w:ind w:left="6180" w:hanging="360"/>
      </w:pPr>
    </w:lvl>
    <w:lvl w:ilvl="8" w:tplc="041A001B">
      <w:start w:val="1"/>
      <w:numFmt w:val="lowerRoman"/>
      <w:lvlText w:val="%9."/>
      <w:lvlJc w:val="right"/>
      <w:pPr>
        <w:ind w:left="6900" w:hanging="180"/>
      </w:pPr>
    </w:lvl>
  </w:abstractNum>
  <w:abstractNum w:abstractNumId="9">
    <w:nsid w:val="361C071E"/>
    <w:multiLevelType w:val="hybridMultilevel"/>
    <w:tmpl w:val="4D505EF8"/>
    <w:lvl w:ilvl="0" w:tplc="158AA124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3BB70C3C"/>
    <w:multiLevelType w:val="hybridMultilevel"/>
    <w:tmpl w:val="4F86621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3CA844BC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64F7749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46710DD5"/>
    <w:multiLevelType w:val="hybridMultilevel"/>
    <w:tmpl w:val="9BAA389E"/>
    <w:lvl w:ilvl="0" w:tplc="BF860C6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891D4F"/>
    <w:multiLevelType w:val="hybridMultilevel"/>
    <w:tmpl w:val="1656523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9B2635"/>
    <w:multiLevelType w:val="hybridMultilevel"/>
    <w:tmpl w:val="1D8010AA"/>
    <w:lvl w:ilvl="0" w:tplc="9BB4C7E4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4"/>
  </w:num>
  <w:num w:numId="2">
    <w:abstractNumId w:val="7"/>
  </w:num>
  <w:num w:numId="3">
    <w:abstractNumId w:val="17"/>
  </w:num>
  <w:num w:numId="4">
    <w:abstractNumId w:val="9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8"/>
  </w:num>
  <w:num w:numId="9">
    <w:abstractNumId w:val="15"/>
  </w:num>
  <w:num w:numId="10">
    <w:abstractNumId w:val="1"/>
  </w:num>
  <w:num w:numId="11">
    <w:abstractNumId w:val="0"/>
  </w:num>
  <w:num w:numId="12">
    <w:abstractNumId w:val="12"/>
  </w:num>
  <w:num w:numId="13">
    <w:abstractNumId w:val="6"/>
  </w:num>
  <w:num w:numId="14">
    <w:abstractNumId w:val="3"/>
  </w:num>
  <w:num w:numId="15">
    <w:abstractNumId w:val="5"/>
  </w:num>
  <w:num w:numId="16">
    <w:abstractNumId w:val="11"/>
  </w:num>
  <w:num w:numId="17">
    <w:abstractNumId w:val="2"/>
  </w:num>
  <w:num w:numId="18">
    <w:abstractNumId w:val="13"/>
  </w:num>
  <w:num w:numId="19">
    <w:abstractNumId w:val="4"/>
  </w:num>
  <w:num w:numId="20">
    <w:abstractNumId w:val="1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04B27"/>
    <w:rsid w:val="000059BD"/>
    <w:rsid w:val="00015867"/>
    <w:rsid w:val="00041525"/>
    <w:rsid w:val="0004207D"/>
    <w:rsid w:val="000658BC"/>
    <w:rsid w:val="00082860"/>
    <w:rsid w:val="0008663B"/>
    <w:rsid w:val="00086802"/>
    <w:rsid w:val="00087C43"/>
    <w:rsid w:val="000B6F54"/>
    <w:rsid w:val="000C07B1"/>
    <w:rsid w:val="000C796A"/>
    <w:rsid w:val="000E2FCD"/>
    <w:rsid w:val="00116721"/>
    <w:rsid w:val="0012376B"/>
    <w:rsid w:val="00126B4E"/>
    <w:rsid w:val="00153C86"/>
    <w:rsid w:val="00164105"/>
    <w:rsid w:val="00167B88"/>
    <w:rsid w:val="00184D8F"/>
    <w:rsid w:val="0019199F"/>
    <w:rsid w:val="001929D6"/>
    <w:rsid w:val="00194888"/>
    <w:rsid w:val="001B503C"/>
    <w:rsid w:val="001B70EC"/>
    <w:rsid w:val="001D5D3B"/>
    <w:rsid w:val="001E3908"/>
    <w:rsid w:val="001F6DF0"/>
    <w:rsid w:val="001F7EAC"/>
    <w:rsid w:val="00204B1E"/>
    <w:rsid w:val="002144FF"/>
    <w:rsid w:val="002148BB"/>
    <w:rsid w:val="002361B6"/>
    <w:rsid w:val="00237FCE"/>
    <w:rsid w:val="00250E48"/>
    <w:rsid w:val="00285047"/>
    <w:rsid w:val="002921A7"/>
    <w:rsid w:val="002971D6"/>
    <w:rsid w:val="002A735D"/>
    <w:rsid w:val="002B648D"/>
    <w:rsid w:val="002C5E82"/>
    <w:rsid w:val="002C6E90"/>
    <w:rsid w:val="002D2FC4"/>
    <w:rsid w:val="002E3DDB"/>
    <w:rsid w:val="002E6979"/>
    <w:rsid w:val="002F61DE"/>
    <w:rsid w:val="00310E69"/>
    <w:rsid w:val="00340399"/>
    <w:rsid w:val="00341823"/>
    <w:rsid w:val="00342CFC"/>
    <w:rsid w:val="00345212"/>
    <w:rsid w:val="00355C83"/>
    <w:rsid w:val="00367E59"/>
    <w:rsid w:val="00385BF0"/>
    <w:rsid w:val="00394A8C"/>
    <w:rsid w:val="003A0CE3"/>
    <w:rsid w:val="003A4477"/>
    <w:rsid w:val="003A5DCC"/>
    <w:rsid w:val="003A5F74"/>
    <w:rsid w:val="003A6644"/>
    <w:rsid w:val="003B31B2"/>
    <w:rsid w:val="003D143A"/>
    <w:rsid w:val="003D4636"/>
    <w:rsid w:val="003E67DC"/>
    <w:rsid w:val="003F7BBD"/>
    <w:rsid w:val="00401B3B"/>
    <w:rsid w:val="00404D41"/>
    <w:rsid w:val="004263E0"/>
    <w:rsid w:val="004350AD"/>
    <w:rsid w:val="00436D58"/>
    <w:rsid w:val="00441B9E"/>
    <w:rsid w:val="00450291"/>
    <w:rsid w:val="00450CA4"/>
    <w:rsid w:val="00463ED3"/>
    <w:rsid w:val="00474FC2"/>
    <w:rsid w:val="00484C38"/>
    <w:rsid w:val="0049749B"/>
    <w:rsid w:val="00497D31"/>
    <w:rsid w:val="004A0BD1"/>
    <w:rsid w:val="004C59C5"/>
    <w:rsid w:val="004E1C60"/>
    <w:rsid w:val="004E6AAF"/>
    <w:rsid w:val="004F2AD1"/>
    <w:rsid w:val="00501147"/>
    <w:rsid w:val="00521DEA"/>
    <w:rsid w:val="00526493"/>
    <w:rsid w:val="00532D7C"/>
    <w:rsid w:val="00536D7B"/>
    <w:rsid w:val="0055446B"/>
    <w:rsid w:val="00572593"/>
    <w:rsid w:val="00572715"/>
    <w:rsid w:val="00585B30"/>
    <w:rsid w:val="00597D2F"/>
    <w:rsid w:val="005A2737"/>
    <w:rsid w:val="005B36E9"/>
    <w:rsid w:val="005C01B0"/>
    <w:rsid w:val="005E1D89"/>
    <w:rsid w:val="005E63D4"/>
    <w:rsid w:val="005F3F8F"/>
    <w:rsid w:val="005F4D55"/>
    <w:rsid w:val="005F5DCE"/>
    <w:rsid w:val="005F633B"/>
    <w:rsid w:val="00604A33"/>
    <w:rsid w:val="006330C0"/>
    <w:rsid w:val="00640FB4"/>
    <w:rsid w:val="006449EA"/>
    <w:rsid w:val="00644C74"/>
    <w:rsid w:val="00650A84"/>
    <w:rsid w:val="00651E9C"/>
    <w:rsid w:val="00681680"/>
    <w:rsid w:val="00685195"/>
    <w:rsid w:val="0069332A"/>
    <w:rsid w:val="00693926"/>
    <w:rsid w:val="0069525E"/>
    <w:rsid w:val="0069733A"/>
    <w:rsid w:val="006D2A83"/>
    <w:rsid w:val="006D5479"/>
    <w:rsid w:val="00701D1D"/>
    <w:rsid w:val="00702B49"/>
    <w:rsid w:val="00716A3B"/>
    <w:rsid w:val="007231CA"/>
    <w:rsid w:val="00732BCA"/>
    <w:rsid w:val="00736EDB"/>
    <w:rsid w:val="00741600"/>
    <w:rsid w:val="00752B2B"/>
    <w:rsid w:val="00757A30"/>
    <w:rsid w:val="007802E2"/>
    <w:rsid w:val="0078776D"/>
    <w:rsid w:val="00797FF7"/>
    <w:rsid w:val="007A409A"/>
    <w:rsid w:val="007B5DFF"/>
    <w:rsid w:val="007D0553"/>
    <w:rsid w:val="007E1982"/>
    <w:rsid w:val="007E4B3C"/>
    <w:rsid w:val="007E5E79"/>
    <w:rsid w:val="00801313"/>
    <w:rsid w:val="00802BE7"/>
    <w:rsid w:val="00805CC3"/>
    <w:rsid w:val="00816A9B"/>
    <w:rsid w:val="00824C93"/>
    <w:rsid w:val="00830059"/>
    <w:rsid w:val="00830DB3"/>
    <w:rsid w:val="008659E3"/>
    <w:rsid w:val="008766FB"/>
    <w:rsid w:val="008815B7"/>
    <w:rsid w:val="008A0ABD"/>
    <w:rsid w:val="008A6557"/>
    <w:rsid w:val="008B09F5"/>
    <w:rsid w:val="008C4EFB"/>
    <w:rsid w:val="008D05FD"/>
    <w:rsid w:val="008D4DB8"/>
    <w:rsid w:val="008D5EA3"/>
    <w:rsid w:val="008E0D28"/>
    <w:rsid w:val="008F4953"/>
    <w:rsid w:val="00917C3F"/>
    <w:rsid w:val="0092437B"/>
    <w:rsid w:val="00926157"/>
    <w:rsid w:val="00953F20"/>
    <w:rsid w:val="00957093"/>
    <w:rsid w:val="009610AF"/>
    <w:rsid w:val="0096157B"/>
    <w:rsid w:val="0096563D"/>
    <w:rsid w:val="009752CD"/>
    <w:rsid w:val="00975368"/>
    <w:rsid w:val="00983E00"/>
    <w:rsid w:val="00987300"/>
    <w:rsid w:val="0099333D"/>
    <w:rsid w:val="009B2ED2"/>
    <w:rsid w:val="009B5BA1"/>
    <w:rsid w:val="009C66EC"/>
    <w:rsid w:val="009D19C9"/>
    <w:rsid w:val="009E00CE"/>
    <w:rsid w:val="009E2BBE"/>
    <w:rsid w:val="009F0C6C"/>
    <w:rsid w:val="00A02D48"/>
    <w:rsid w:val="00A150C9"/>
    <w:rsid w:val="00A15904"/>
    <w:rsid w:val="00A30363"/>
    <w:rsid w:val="00A31425"/>
    <w:rsid w:val="00A31587"/>
    <w:rsid w:val="00A3382D"/>
    <w:rsid w:val="00A45438"/>
    <w:rsid w:val="00A46425"/>
    <w:rsid w:val="00A52BE7"/>
    <w:rsid w:val="00A65E60"/>
    <w:rsid w:val="00A729A1"/>
    <w:rsid w:val="00A7623A"/>
    <w:rsid w:val="00AA1295"/>
    <w:rsid w:val="00AF28D9"/>
    <w:rsid w:val="00B00B9A"/>
    <w:rsid w:val="00B24B83"/>
    <w:rsid w:val="00B41FEB"/>
    <w:rsid w:val="00B43087"/>
    <w:rsid w:val="00B43741"/>
    <w:rsid w:val="00B456FB"/>
    <w:rsid w:val="00B912E3"/>
    <w:rsid w:val="00B92B86"/>
    <w:rsid w:val="00BA36FB"/>
    <w:rsid w:val="00BB00A8"/>
    <w:rsid w:val="00BC5568"/>
    <w:rsid w:val="00BD3C78"/>
    <w:rsid w:val="00BD53EE"/>
    <w:rsid w:val="00BD7A74"/>
    <w:rsid w:val="00BF1927"/>
    <w:rsid w:val="00C0272C"/>
    <w:rsid w:val="00C1030E"/>
    <w:rsid w:val="00C1358E"/>
    <w:rsid w:val="00C264B2"/>
    <w:rsid w:val="00C40CD6"/>
    <w:rsid w:val="00C449A3"/>
    <w:rsid w:val="00C45817"/>
    <w:rsid w:val="00C470B6"/>
    <w:rsid w:val="00C50473"/>
    <w:rsid w:val="00C50709"/>
    <w:rsid w:val="00CB0DAC"/>
    <w:rsid w:val="00CC294D"/>
    <w:rsid w:val="00CD0D77"/>
    <w:rsid w:val="00CD43C4"/>
    <w:rsid w:val="00CE3864"/>
    <w:rsid w:val="00CF4DEE"/>
    <w:rsid w:val="00D077B6"/>
    <w:rsid w:val="00D1493E"/>
    <w:rsid w:val="00D228AD"/>
    <w:rsid w:val="00D25738"/>
    <w:rsid w:val="00D400B5"/>
    <w:rsid w:val="00D43FE4"/>
    <w:rsid w:val="00D50D29"/>
    <w:rsid w:val="00DB5D1B"/>
    <w:rsid w:val="00DC66A8"/>
    <w:rsid w:val="00DC70E5"/>
    <w:rsid w:val="00DD3653"/>
    <w:rsid w:val="00DD7119"/>
    <w:rsid w:val="00DD7F25"/>
    <w:rsid w:val="00DE53DC"/>
    <w:rsid w:val="00DE5ABC"/>
    <w:rsid w:val="00DE68EA"/>
    <w:rsid w:val="00DF380D"/>
    <w:rsid w:val="00E2482F"/>
    <w:rsid w:val="00E25ABB"/>
    <w:rsid w:val="00E349A5"/>
    <w:rsid w:val="00E43FBA"/>
    <w:rsid w:val="00E64C60"/>
    <w:rsid w:val="00E7673F"/>
    <w:rsid w:val="00E76FFB"/>
    <w:rsid w:val="00EB0D3A"/>
    <w:rsid w:val="00EC15A5"/>
    <w:rsid w:val="00ED5412"/>
    <w:rsid w:val="00F10AE8"/>
    <w:rsid w:val="00F12359"/>
    <w:rsid w:val="00F24973"/>
    <w:rsid w:val="00F45DC7"/>
    <w:rsid w:val="00F46F57"/>
    <w:rsid w:val="00F47C70"/>
    <w:rsid w:val="00F635A4"/>
    <w:rsid w:val="00F65D4C"/>
    <w:rsid w:val="00F67367"/>
    <w:rsid w:val="00F757DD"/>
    <w:rsid w:val="00F85E94"/>
    <w:rsid w:val="00F8733B"/>
    <w:rsid w:val="00FD62BA"/>
    <w:rsid w:val="00FE0FF5"/>
    <w:rsid w:val="00FE4624"/>
    <w:rsid w:val="00FE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CFA8017C-E793-4ECE-827C-59EDBCABA627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929D6"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4C59C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40CD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40CD6"/>
    <w:rPr>
      <w:rFonts w:ascii="Times New Roman" w:hAnsi="Times New Roman" w:cs="Times New Roman"/>
      <w:color w:val="FF0000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40CD6"/>
    <w:rPr>
      <w:rFonts w:ascii="Arial" w:hAnsi="Arial" w:cs="Arial"/>
      <w:color w:val="FF0000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40CD6"/>
    <w:rPr>
      <w:rFonts w:ascii="Arial" w:hAnsi="Arial" w:cs="Arial"/>
      <w:color w:val="FF0000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40CD6"/>
    <w:rPr>
      <w:rFonts w:ascii="Arial" w:hAnsi="Arial" w:cs="Arial"/>
      <w:color w:val="FF0000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405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21. prosinca 2021.</izvorni_sadrzaj>
    <derivirana_varijabla naziv="DomainObject.StvarniPocetakDatum_1">21. prosinca 2021.</derivirana_varijabla>
  </DomainObject.StvarniPocetakDatum>
  <DomainObject.StvarniZavrsetakDatum>
    <izvorni_sadrzaj>21. prosinca 2021.</izvorni_sadrzaj>
    <derivirana_varijabla naziv="DomainObject.StvarniZavrsetakDatum_1">21. prosinca 2021.</derivirana_varijabla>
  </DomainObject.StvarniZavrsetakDatum>
  <DomainObject.PlaniraniZavrsetakDatum>
    <izvorni_sadrzaj>21. prosinca 2021.</izvorni_sadrzaj>
    <derivirana_varijabla naziv="DomainObject.PlaniraniZavrsetakDatum_1">21. prosinca 2021.</derivirana_varijabla>
  </DomainObject.PlaniraniZavrsetakDatum>
  <DomainObject.PlaniraniPocetakDatum>
    <izvorni_sadrzaj>21. prosinca 2021.</izvorni_sadrzaj>
    <derivirana_varijabla naziv="DomainObject.PlaniraniPocetakDatum_1">21. prosinca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prosinca 2021.</izvorni_sadrzaj>
    <derivirana_varijabla naziv="DomainObject.Zapisnik.DatumKreiranja_1">21. prosinca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St-101/2019-58</izvorni_sadrzaj>
    <derivirana_varijabla naziv="DomainObject.Zapisnik.Oznaka_1">St-101/2019-58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St-101/2019</izvorni_sadrzaj>
    <derivirana_varijabla naziv="DomainObject.Predmet.OznakaBroj_1">St-101/2019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LAMELLA-PRELOG društvo s ograničenom odgovornošću za proizvodnju, trgovinu i usluge u stečaju zastupanog po punomoćniku Vlado Lončarić</izvorni_sadrzaj>
    <derivirana_varijabla naziv="DomainObject.Predmet.ProtustrankaFormated_1">  LAMELLA-PRELOG društvo s ograničenom odgovornošću za proizvodnju, trgovinu i usluge u stečaju zastupanog po punomoćniku Vlado Lončarić</derivirana_varijabla>
  </DomainObject.Predmet.ProtustrankaFormated>
  <DomainObject.Predmet.ProtustrankaFormatedOIB>
    <izvorni_sadrzaj>  LAMELLA-PRELOG društvo s ograničenom odgovornošću za proizvodnju, trgovinu i usluge u stečaju, OIB 59527783673 zastupanog po punomoćniku Vlado Lončarić</izvorni_sadrzaj>
    <derivirana_varijabla naziv="DomainObject.Predmet.ProtustrankaFormatedOIB_1">  LAMELLA-PRELOG društvo s ograničenom odgovornošću za proizvodnju, trgovinu i usluge u stečaju, OIB 59527783673 zastupanog po punomoćniku Vlado Lončarić</derivirana_varijabla>
  </DomainObject.Predmet.ProtustrankaFormatedOIB>
  <DomainObject.Predmet.ProtustrankaFormatedWithAdress>
    <izvorni_sadrzaj> LAMELLA-PRELOG društvo s ograničenom odgovornošću za proizvodnju, trgovinu i usluge u stečaju, Podravska ulica 29, 42000 Varaždin zastupanog po punomoćniku Vlado Lončarić</izvorni_sadrzaj>
    <derivirana_varijabla naziv="DomainObject.Predmet.ProtustrankaFormatedWithAdress_1"> LAMELLA-PRELOG društvo s ograničenom odgovornošću za proizvodnju, trgovinu i usluge u stečaju, Podravska ulica 29, 42000 Varaždin zastupanog po punomoćniku Vlado Lončarić</derivirana_varijabla>
  </DomainObject.Predmet.ProtustrankaFormatedWithAdress>
  <DomainObject.Predmet.ProtustrankaFormatedWithAdressOIB>
    <izvorni_sadrzaj> LAMELLA-PRELOG društvo s ograničenom odgovornošću za proizvodnju, trgovinu i usluge u stečaju, OIB 59527783673, Podravska ulica 29, 42000 Varaždin zastupanog po punomoćniku Vlado Lončarić</izvorni_sadrzaj>
    <derivirana_varijabla naziv="DomainObject.Predmet.ProtustrankaFormatedWithAdressOIB_1"> LAMELLA-PRELOG društvo s ograničenom odgovornošću za proizvodnju, trgovinu i usluge u stečaju, OIB 59527783673, Podravska ulica 29, 42000 Varaždin zastupanog po punomoćniku Vlado Lončarić</derivirana_varijabla>
  </DomainObject.Predmet.ProtustrankaFormatedWithAdressOIB>
  <DomainObject.Predmet.ProtustrankaWithAdress>
    <izvorni_sadrzaj>LAMELLA-PRELOG društvo s ograničenom odgovornošću za proizvodnju, trgovinu i usluge u stečaju Podravska ulica 29, 42000 Varaždin</izvorni_sadrzaj>
    <derivirana_varijabla naziv="DomainObject.Predmet.ProtustrankaWithAdress_1">LAMELLA-PRELOG društvo s ograničenom odgovornošću za proizvodnju, trgovinu i usluge u stečaju Podravska ulica 29, 42000 Varaždin</derivirana_varijabla>
  </DomainObject.Predmet.ProtustrankaWithAdress>
  <DomainObject.Predmet.ProtustrankaWithAdressOIB>
    <izvorni_sadrzaj>LAMELLA-PRELOG društvo s ograničenom odgovornošću za proizvodnju, trgovinu i usluge u stečaju, OIB 59527783673, Podravska ulica 29, 42000 Varaždin</izvorni_sadrzaj>
    <derivirana_varijabla naziv="DomainObject.Predmet.ProtustrankaWithAdressOIB_1">LAMELLA-PRELOG društvo s ograničenom odgovornošću za proizvodnju, trgovinu i usluge u stečaju, OIB 59527783673, Podravska ulica 29, 42000 Varaždin</derivirana_varijabla>
  </DomainObject.Predmet.ProtustrankaWithAdressOIB>
  <DomainObject.Predmet.ProtustrankaNazivFormated>
    <izvorni_sadrzaj>LAMELLA-PRELOG društvo s ograničenom odgovornošću za proizvodnju, trgovinu i usluge u stečaju</izvorni_sadrzaj>
    <derivirana_varijabla naziv="DomainObject.Predmet.ProtustrankaNazivFormated_1">LAMELLA-PRELOG društvo s ograničenom odgovornošću za proizvodnju, trgovinu i usluge u stečaju</derivirana_varijabla>
  </DomainObject.Predmet.ProtustrankaNazivFormated>
  <DomainObject.Predmet.ProtustrankaNazivFormatedOIB>
    <izvorni_sadrzaj>LAMELLA-PRELOG društvo s ograničenom odgovornošću za proizvodnju, trgovinu i usluge u stečaju, OIB 59527783673</izvorni_sadrzaj>
    <derivirana_varijabla naziv="DomainObject.Predmet.ProtustrankaNazivFormatedOIB_1">LAMELLA-PRELOG društvo s ograničenom odgovornošću za proizvodnju, trgovinu i usluge u stečaju, OIB 59527783673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852520.06</izvorni_sadrzaj>
    <derivirana_varijabla naziv="DomainObject.Predmet.TrenutnaVrijednost_1">852520.06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LAMELLA-PRELOG društvo s ograničenom odgovornošću za proizvodnju, trgovinu i usluge u stečaju zastupanog po punomoćniku Vlado Lončarić</item>
    </izvorni_sadrzaj>
    <derivirana_varijabla naziv="DomainObject.Predmet.ProtuStrankaListFormated_1">
      <item>LAMELLA-PRELOG društvo s ograničenom odgovornošću za proizvodnju, trgovinu i usluge u stečaju zastupanog po punomoćniku Vlado Lončarić</item>
    </derivirana_varijabla>
  </DomainObject.Predmet.ProtuStrankaListFormated>
  <DomainObject.Predmet.ProtuStrankaListFormatedOIB>
    <izvorni_sadrzaj>
      <item>LAMELLA-PRELOG društvo s ograničenom odgovornošću za proizvodnju, trgovinu i usluge u stečaju, OIB 59527783673 zastupanog po punomoćniku Vlado Lončarić</item>
    </izvorni_sadrzaj>
    <derivirana_varijabla naziv="DomainObject.Predmet.ProtuStrankaListFormatedOIB_1">
      <item>LAMELLA-PRELOG društvo s ograničenom odgovornošću za proizvodnju, trgovinu i usluge u stečaju, OIB 59527783673 zastupanog po punomoćniku Vlado Lončarić</item>
    </derivirana_varijabla>
  </DomainObject.Predmet.ProtuStrankaListFormatedOIB>
  <DomainObject.Predmet.ProtuStrankaListFormatedWithAdress>
    <izvorni_sadrzaj>
      <item>LAMELLA-PRELOG društvo s ograničenom odgovornošću za proizvodnju, trgovinu i usluge u stečaju, Podravska ulica 29, 42000 Varaždin zastupanog po punomoćniku Vlado Lončarić</item>
    </izvorni_sadrzaj>
    <derivirana_varijabla naziv="DomainObject.Predmet.ProtuStrankaListFormatedWithAdress_1">
      <item>LAMELLA-PRELOG društvo s ograničenom odgovornošću za proizvodnju, trgovinu i usluge u stečaju, Podravska ulica 29, 42000 Varaždin zastupanog po punomoćniku Vlado Lončarić</item>
    </derivirana_varijabla>
  </DomainObject.Predmet.ProtuStrankaListFormatedWithAdress>
  <DomainObject.Predmet.ProtuStrankaListFormatedWithAdressOIB>
    <izvorni_sadrzaj>
      <item>LAMELLA-PRELOG društvo s ograničenom odgovornošću za proizvodnju, trgovinu i usluge u stečaju, OIB 59527783673, Podravska ulica 29, 42000 Varaždin zastupanog po punomoćniku Vlado Lončarić</item>
    </izvorni_sadrzaj>
    <derivirana_varijabla naziv="DomainObject.Predmet.ProtuStrankaListFormatedWithAdressOIB_1">
      <item>LAMELLA-PRELOG društvo s ograničenom odgovornošću za proizvodnju, trgovinu i usluge u stečaju, OIB 59527783673, Podravska ulica 29, 42000 Varaždin zastupanog po punomoćniku Vlado Lončarić</item>
    </derivirana_varijabla>
  </DomainObject.Predmet.ProtuStrankaListFormatedWithAdressOIB>
  <DomainObject.Predmet.ProtuStrankaListNazivFormated>
    <izvorni_sadrzaj>
      <item>LAMELLA-PRELOG društvo s ograničenom odgovornošću za proizvodnju, trgovinu i usluge u stečaju</item>
    </izvorni_sadrzaj>
    <derivirana_varijabla naziv="DomainObject.Predmet.ProtuStrankaListNazivFormated_1">
      <item>LAMELLA-PRELOG društvo s ograničenom odgovornošću za proizvodnju, trgovinu i usluge u stečaju</item>
    </derivirana_varijabla>
  </DomainObject.Predmet.ProtuStrankaListNazivFormated>
  <DomainObject.Predmet.ProtuStrankaListNazivFormatedOIB>
    <izvorni_sadrzaj>
      <item>LAMELLA-PRELOG društvo s ograničenom odgovornošću za proizvodnju, trgovinu i usluge u stečaju, OIB 59527783673</item>
    </izvorni_sadrzaj>
    <derivirana_varijabla naziv="DomainObject.Predmet.ProtuStrankaListNazivFormatedOIB_1">
      <item>LAMELLA-PRELOG društvo s ograničenom odgovornošću za proizvodnju, trgovinu i usluge u stečaju, OIB 59527783673</item>
    </derivirana_varijabla>
  </DomainObject.Predmet.ProtuStrankaListNazivFormatedOIB>
  <DomainObject.Predmet.OstaliListFormated>
    <izvorni_sadrzaj>
      <item>Sudski registar</item>
      <item>Vlado Lončarić punomoćnik sudionika u postupku LAMELLA-PRELOG društvo s ograničenom odgovornošću za proizvodnju, trgovinu i usluge u stečaju</item>
      <item>Županijsko državno odvjetništvo</item>
      <item>Hrvatska poštanska banka d.d.</item>
      <item>KentBank d.d.</item>
      <item>OTP banka Hrvatska d.d.</item>
      <item>Policijska uprava Varaždinska</item>
      <item>Porezna uprava - Područni ured Varaždin</item>
      <item>Sanja Janči</item>
      <item>Porezna uprava Zagreb-Ispostava Sesvete</item>
      <item>HRVATSKA AGENCIJA ZA MALO GOSPODARSTVO, INOVACIJE I INVESTICIJE</item>
    </izvorni_sadrzaj>
    <derivirana_varijabla naziv="DomainObject.Predmet.OstaliListFormated_1">
      <item>Sudski registar</item>
      <item>Vlado Lončarić punomoćnik sudionika u postupku LAMELLA-PRELOG društvo s ograničenom odgovornošću za proizvodnju, trgovinu i usluge u stečaju</item>
      <item>Županijsko državno odvjetništvo</item>
      <item>Hrvatska poštanska banka d.d.</item>
      <item>KentBank d.d.</item>
      <item>OTP banka Hrvatska d.d.</item>
      <item>Policijska uprava Varaždinska</item>
      <item>Porezna uprava - Područni ured Varaždin</item>
      <item>Sanja Janči</item>
      <item>Porezna uprava Zagreb-Ispostava Sesvete</item>
      <item>HRVATSKA AGENCIJA ZA MALO GOSPODARSTVO, INOVACIJE I INVESTICIJE</item>
    </derivirana_varijabla>
  </DomainObject.Predmet.OstaliListFormated>
  <DomainObject.Predmet.OstaliListFormatedOIB>
    <izvorni_sadrzaj>
      <item>Sudski registar</item>
      <item>Vlado Lončarić, OIB 18732209558 punomoćnik sudionika u postupku LAMELLA-PRELOG društvo s ograničenom odgovornošću za proizvodnju, trgovinu i usluge u stečaju</item>
      <item>Županijsko državno odvjetništvo</item>
      <item>Hrvatska poštanska banka d.d.</item>
      <item>KentBank d.d.</item>
      <item>OTP banka Hrvatska d.d.</item>
      <item>Policijska uprava Varaždinska</item>
      <item>Porezna uprava - Područni ured Varaždin</item>
      <item>Sanja Janči, OIB 93345021703</item>
      <item>Porezna uprava Zagreb-Ispostava Sesvete</item>
      <item>HRVATSKA AGENCIJA ZA MALO GOSPODARSTVO, INOVACIJE I INVESTICIJE, OIB 25609559342</item>
    </izvorni_sadrzaj>
    <derivirana_varijabla naziv="DomainObject.Predmet.OstaliListFormatedOIB_1">
      <item>Sudski registar</item>
      <item>Vlado Lončarić, OIB 18732209558 punomoćnik sudionika u postupku LAMELLA-PRELOG društvo s ograničenom odgovornošću za proizvodnju, trgovinu i usluge u stečaju</item>
      <item>Županijsko državno odvjetništvo</item>
      <item>Hrvatska poštanska banka d.d.</item>
      <item>KentBank d.d.</item>
      <item>OTP banka Hrvatska d.d.</item>
      <item>Policijska uprava Varaždinska</item>
      <item>Porezna uprava - Područni ured Varaždin</item>
      <item>Sanja Janči, OIB 93345021703</item>
      <item>Porezna uprava Zagreb-Ispostava Sesvete</item>
      <item>HRVATSKA AGENCIJA ZA MALO GOSPODARSTVO, INOVACIJE I INVESTICIJE, OIB 25609559342</item>
    </derivirana_varijabla>
  </DomainObject.Predmet.OstaliListFormatedOIB>
  <DomainObject.Predmet.OstaliListFormatedWithAdress>
    <izvorni_sadrzaj>
      <item>Sudski registar</item>
      <item>Vlado Lončarić, Bojnikovec 28, 48260 Bojnikovec punomoćnik sudionika u postupku LAMELLA-PRELOG društvo s ograničenom odgovornošću za proizvodnju, trgovinu i usluge u stečaju</item>
      <item>Županijsko državno odvjetništvo</item>
      <item>Hrvatska poštanska banka d.d., Jurišićeva 4, 10000 Zagreb</item>
      <item>KentBank d.d., Gundulićeva 1, 10000 Zagreb</item>
      <item>OTP banka Hrvatska d.d., Savska cesta 56, 10000 Zagreb</item>
      <item>Policijska uprava Varaždinska, A. Cesarca 18, 42000 Varaždin</item>
      <item>Porezna uprava - Područni ured Varaždin</item>
      <item>Sanja Janči</item>
      <item>Porezna uprava Zagreb-Ispostava Sesvete, Trg D. Domjanića 4, 10360 Sesvete</item>
      <item>HRVATSKA AGENCIJA ZA MALO GOSPODARSTVO, INOVACIJE I INVESTICIJE, Ksaver 208, 10000 Zagreb</item>
    </izvorni_sadrzaj>
    <derivirana_varijabla naziv="DomainObject.Predmet.OstaliListFormatedWithAdress_1">
      <item>Sudski registar</item>
      <item>Vlado Lončarić, Bojnikovec 28, 48260 Bojnikovec punomoćnik sudionika u postupku LAMELLA-PRELOG društvo s ograničenom odgovornošću za proizvodnju, trgovinu i usluge u stečaju</item>
      <item>Županijsko državno odvjetništvo</item>
      <item>Hrvatska poštanska banka d.d., Jurišićeva 4, 10000 Zagreb</item>
      <item>KentBank d.d., Gundulićeva 1, 10000 Zagreb</item>
      <item>OTP banka Hrvatska d.d., Savska cesta 56, 10000 Zagreb</item>
      <item>Policijska uprava Varaždinska, A. Cesarca 18, 42000 Varaždin</item>
      <item>Porezna uprava - Područni ured Varaždin</item>
      <item>Sanja Janči</item>
      <item>Porezna uprava Zagreb-Ispostava Sesvete, Trg D. Domjanića 4, 10360 Sesvete</item>
      <item>HRVATSKA AGENCIJA ZA MALO GOSPODARSTVO, INOVACIJE I INVESTICIJE, Ksaver 208, 10000 Zagreb</item>
    </derivirana_varijabla>
  </DomainObject.Predmet.OstaliListFormatedWithAdress>
  <DomainObject.Predmet.OstaliListFormatedWithAdressOIB>
    <izvorni_sadrzaj>
      <item>Sudski registar</item>
      <item>Vlado Lončarić, OIB 18732209558, Bojnikovec 28, 48260 Bojnikovec punomoćnik sudionika u postupku LAMELLA-PRELOG društvo s ograničenom odgovornošću za proizvodnju, trgovinu i usluge u stečaju</item>
      <item>Županijsko državno odvjetništvo</item>
      <item>Hrvatska poštanska banka d.d., Jurišićeva 4, 10000 Zagreb</item>
      <item>KentBank d.d., Gundulićeva 1, 10000 Zagreb</item>
      <item>OTP banka Hrvatska d.d., Savska cesta 56, 10000 Zagreb</item>
      <item>Policijska uprava Varaždinska, A. Cesarca 18, 42000 Varaždin</item>
      <item>Porezna uprava - Područni ured Varaždin</item>
      <item>Sanja Janči, OIB 93345021703</item>
      <item>Porezna uprava Zagreb-Ispostava Sesvete, Trg D. Domjanića 4, 10360 Sesvete</item>
      <item>HRVATSKA AGENCIJA ZA MALO GOSPODARSTVO, INOVACIJE I INVESTICIJE, OIB 25609559342, Ksaver 208, 10000 Zagreb</item>
    </izvorni_sadrzaj>
    <derivirana_varijabla naziv="DomainObject.Predmet.OstaliListFormatedWithAdressOIB_1">
      <item>Sudski registar</item>
      <item>Vlado Lončarić, OIB 18732209558, Bojnikovec 28, 48260 Bojnikovec punomoćnik sudionika u postupku LAMELLA-PRELOG društvo s ograničenom odgovornošću za proizvodnju, trgovinu i usluge u stečaju</item>
      <item>Županijsko državno odvjetništvo</item>
      <item>Hrvatska poštanska banka d.d., Jurišićeva 4, 10000 Zagreb</item>
      <item>KentBank d.d., Gundulićeva 1, 10000 Zagreb</item>
      <item>OTP banka Hrvatska d.d., Savska cesta 56, 10000 Zagreb</item>
      <item>Policijska uprava Varaždinska, A. Cesarca 18, 42000 Varaždin</item>
      <item>Porezna uprava - Područni ured Varaždin</item>
      <item>Sanja Janči, OIB 93345021703</item>
      <item>Porezna uprava Zagreb-Ispostava Sesvete, Trg D. Domjanića 4, 10360 Sesvete</item>
      <item>HRVATSKA AGENCIJA ZA MALO GOSPODARSTVO, INOVACIJE I INVESTICIJE, OIB 25609559342, Ksaver 208, 10000 Zagreb</item>
    </derivirana_varijabla>
  </DomainObject.Predmet.OstaliListFormatedWithAdressOIB>
  <DomainObject.Predmet.OstaliListNazivFormated>
    <izvorni_sadrzaj>
      <item>Sudski registar</item>
      <item>Vlado Lončarić</item>
      <item>Županijsko državno odvjetništvo</item>
      <item>Hrvatska poštanska banka d.d.</item>
      <item>KentBank d.d.</item>
      <item>OTP banka Hrvatska d.d.</item>
      <item>Policijska uprava Varaždinska</item>
      <item>Porezna uprava - Područni ured Varaždin</item>
      <item>Sanja Janči</item>
      <item>Porezna uprava Zagreb-Ispostava Sesvete</item>
      <item>HRVATSKA AGENCIJA ZA MALO GOSPODARSTVO, INOVACIJE I INVESTICIJE</item>
    </izvorni_sadrzaj>
    <derivirana_varijabla naziv="DomainObject.Predmet.OstaliListNazivFormated_1">
      <item>Sudski registar</item>
      <item>Vlado Lončarić</item>
      <item>Županijsko državno odvjetništvo</item>
      <item>Hrvatska poštanska banka d.d.</item>
      <item>KentBank d.d.</item>
      <item>OTP banka Hrvatska d.d.</item>
      <item>Policijska uprava Varaždinska</item>
      <item>Porezna uprava - Područni ured Varaždin</item>
      <item>Sanja Janči</item>
      <item>Porezna uprava Zagreb-Ispostava Sesvete</item>
      <item>HRVATSKA AGENCIJA ZA MALO GOSPODARSTVO, INOVACIJE I INVESTICIJE</item>
    </derivirana_varijabla>
  </DomainObject.Predmet.OstaliListNazivFormated>
  <DomainObject.Predmet.OstaliListNazivFormatedOIB>
    <izvorni_sadrzaj>
      <item>Sudski registar</item>
      <item>Vlado Lončarić, OIB 18732209558</item>
      <item>Županijsko državno odvjetništvo</item>
      <item>Hrvatska poštanska banka d.d.</item>
      <item>KentBank d.d.</item>
      <item>OTP banka Hrvatska d.d.</item>
      <item>Policijska uprava Varaždinska</item>
      <item>Porezna uprava - Područni ured Varaždin</item>
      <item>Sanja Janči, OIB 93345021703</item>
      <item>Porezna uprava Zagreb-Ispostava Sesvete</item>
      <item>HRVATSKA AGENCIJA ZA MALO GOSPODARSTVO, INOVACIJE I INVESTICIJE, OIB 25609559342</item>
    </izvorni_sadrzaj>
    <derivirana_varijabla naziv="DomainObject.Predmet.OstaliListNazivFormatedOIB_1">
      <item>Sudski registar</item>
      <item>Vlado Lončarić, OIB 18732209558</item>
      <item>Županijsko državno odvjetništvo</item>
      <item>Hrvatska poštanska banka d.d.</item>
      <item>KentBank d.d.</item>
      <item>OTP banka Hrvatska d.d.</item>
      <item>Policijska uprava Varaždinska</item>
      <item>Porezna uprava - Područni ured Varaždin</item>
      <item>Sanja Janči, OIB 93345021703</item>
      <item>Porezna uprava Zagreb-Ispostava Sesvete</item>
      <item>HRVATSKA AGENCIJA ZA MALO GOSPODARSTVO, INOVACIJE I INVESTICIJE, OIB 25609559342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prosinca 2021.</izvorni_sadrzaj>
    <derivirana_varijabla naziv="DomainObject.Datum_1">21. prosinca 2021.</derivirana_varijabla>
  </DomainObject.Datum>
  <DomainObject.PoslovniBrojDokumenta>
    <izvorni_sadrzaj>St-101/2019-58</izvorni_sadrzaj>
    <derivirana_varijabla naziv="DomainObject.PoslovniBrojDokumenta_1">St-101/2019-58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LAMELLA-PRELOG društvo s ograničenom odgovornošću za proizvodnju, trgovinu i usluge u stečaju</izvorni_sadrzaj>
    <derivirana_varijabla naziv="DomainObject.Predmet.ProtustrankaIDrugi_1">LAMELLA-PRELOG društvo s ograničenom odgovornošću za proizvodnju, trgovinu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LAMELLA-PRELOG društvo s ograničenom odgovornošću za proizvodnju, trgovinu i usluge u stečaju, OIB 59527783673, Podravska ulica 29, 42000 Varaždin</izvorni_sadrzaj>
    <derivirana_varijabla naziv="DomainObject.Predmet.ProtustrankaIDrugiAdressOIB_1">LAMELLA-PRELOG društvo s ograničenom odgovornošću za proizvodnju, trgovinu i usluge u stečaju, OIB 59527783673, Podravska ulica 29,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LAMELLA-PRELOG društvo s ograničenom odgovornošću za proizvodnju, trgovinu i usluge u stečaju</item>
      <item>Sudski registar</item>
      <item>Vlado Lončarić</item>
      <item>Županijsko državno odvjetništvo</item>
      <item>Hrvatska poštanska banka d.d.</item>
      <item>KentBank d.d.</item>
      <item>OTP banka Hrvatska d.d.</item>
      <item>Policijska uprava Varaždinska</item>
      <item>Porezna uprava - Područni ured Varaždin</item>
      <item>Sanja Janči</item>
      <item>Porezna uprava Zagreb-Ispostava Sesvete</item>
      <item>HRVATSKA AGENCIJA ZA MALO GOSPODARSTVO, INOVACIJE I INVESTICIJE</item>
    </izvorni_sadrzaj>
    <derivirana_varijabla naziv="DomainObject.Predmet.SudioniciListNaziv_1">
      <item>Financijska agencija</item>
      <item>LAMELLA-PRELOG društvo s ograničenom odgovornošću za proizvodnju, trgovinu i usluge u stečaju</item>
      <item>Sudski registar</item>
      <item>Vlado Lončarić</item>
      <item>Županijsko državno odvjetništvo</item>
      <item>Hrvatska poštanska banka d.d.</item>
      <item>KentBank d.d.</item>
      <item>OTP banka Hrvatska d.d.</item>
      <item>Policijska uprava Varaždinska</item>
      <item>Porezna uprava - Područni ured Varaždin</item>
      <item>Sanja Janči</item>
      <item>Porezna uprava Zagreb-Ispostava Sesvete</item>
      <item>HRVATSKA AGENCIJA ZA MALO GOSPODARSTVO, INOVACIJE I INVESTICIJE</item>
    </derivirana_varijabla>
  </DomainObject.Predmet.SudioniciListNaziv>
  <DomainObject.Predmet.SudioniciListAdressOIB>
    <izvorni_sadrzaj>
      <item>Financijska agencija, OIB 85821130368, A. Cesarca 2,42000 Varaždin</item>
      <item>LAMELLA-PRELOG društvo s ograničenom odgovornošću za proizvodnju, trgovinu i usluge u stečaju, OIB 59527783673, Podravska ulica 29,42000 Varaždin</item>
      <item>Sudski registar</item>
      <item>Vlado Lončarić, OIB 18732209558, Bojnikovec 28,48260 Bojnikovec</item>
      <item>Županijsko državno odvjetništvo</item>
      <item>Hrvatska poštanska banka d.d., Jurišićeva 4,10000 Zagreb</item>
      <item>KentBank d.d., Gundulićeva 1,10000 Zagreb</item>
      <item>OTP banka Hrvatska d.d., Savska cesta 56,10000 Zagreb</item>
      <item>Policijska uprava Varaždinska, A. Cesarca 18,42000 Varaždin</item>
      <item>Porezna uprava - Područni ured Varaždin</item>
      <item>Sanja Janči, OIB 93345021703</item>
      <item>Porezna uprava Zagreb-Ispostava Sesvete, Trg D. Domjanića 4,10360 Sesvete</item>
      <item>HRVATSKA AGENCIJA ZA MALO GOSPODARSTVO, INOVACIJE I INVESTICIJE, OIB 25609559342, Ksaver 208,10000 Zagreb</item>
    </izvorni_sadrzaj>
    <derivirana_varijabla naziv="DomainObject.Predmet.SudioniciListAdressOIB_1">
      <item>Financijska agencija, OIB 85821130368, A. Cesarca 2,42000 Varaždin</item>
      <item>LAMELLA-PRELOG društvo s ograničenom odgovornošću za proizvodnju, trgovinu i usluge u stečaju, OIB 59527783673, Podravska ulica 29,42000 Varaždin</item>
      <item>Sudski registar</item>
      <item>Vlado Lončarić, OIB 18732209558, Bojnikovec 28,48260 Bojnikovec</item>
      <item>Županijsko državno odvjetništvo</item>
      <item>Hrvatska poštanska banka d.d., Jurišićeva 4,10000 Zagreb</item>
      <item>KentBank d.d., Gundulićeva 1,10000 Zagreb</item>
      <item>OTP banka Hrvatska d.d., Savska cesta 56,10000 Zagreb</item>
      <item>Policijska uprava Varaždinska, A. Cesarca 18,42000 Varaždin</item>
      <item>Porezna uprava - Područni ured Varaždin</item>
      <item>Sanja Janči, OIB 93345021703</item>
      <item>Porezna uprava Zagreb-Ispostava Sesvete, Trg D. Domjanića 4,10360 Sesvete</item>
      <item>HRVATSKA AGENCIJA ZA MALO GOSPODARSTVO, INOVACIJE I INVESTICIJE, OIB 25609559342, Ksaver 208,10000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59527783673</item>
      <item>, OIB null</item>
      <item>, OIB 18732209558</item>
      <item>, OIB null</item>
      <item>, OIB null</item>
      <item>, OIB null</item>
      <item>, OIB null</item>
      <item>, OIB null</item>
      <item>, OIB null</item>
      <item>, OIB 93345021703</item>
      <item>, OIB null</item>
      <item>, OIB 25609559342</item>
    </izvorni_sadrzaj>
    <derivirana_varijabla naziv="DomainObject.Predmet.SudioniciListNazivOIB_1">
      <item>, OIB 85821130368</item>
      <item>, OIB 59527783673</item>
      <item>, OIB null</item>
      <item>, OIB 18732209558</item>
      <item>, OIB null</item>
      <item>, OIB null</item>
      <item>, OIB null</item>
      <item>, OIB null</item>
      <item>, OIB null</item>
      <item>, OIB null</item>
      <item>, OIB 93345021703</item>
      <item>, OIB null</item>
      <item>, OIB 25609559342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Janči, OIB 93345021703, Mihovila Pavleka Miškine 25, 40000 Čakovec</item>
    </izvorni_sadrzaj>
    <derivirana_varijabla naziv="DomainObject.Predmet.StecajniUpraviteljiListAddressOIB_1">
      <item>Sanja Janči, OIB 93345021703, Mihovila Pavleka Miškine 25,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ožujka 2019.</izvorni_sadrzaj>
    <derivirana_varijabla naziv="DomainObject.Predmet.DatumPocetkaProcesa_1">26. ožujka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C04CF0-5266-445B-B7DA-5EBB080F3BF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397</properties:Words>
  <properties:Characters>2274</properties:Characters>
  <properties:Lines>114</properties:Lines>
  <properties:Paragraphs>46</properties:Paragraphs>
  <properties:TotalTime>52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2692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2021-11-17T08:48:00Z</dcterms:created>
  <dc:creator>Mirjana Mlinarić</dc:creator>
  <cp:lastModifiedBy>Nevenka Vuković</cp:lastModifiedBy>
  <cp:lastPrinted>2021-07-23T07:58:00Z</cp:lastPrinted>
  <dcterms:modified xmlns:xsi="http://www.w3.org/2001/XMLSchema-instance" xsi:type="dcterms:W3CDTF">2021-12-21T08:21:00Z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St-101/2019-58 / Zapisnik - Završno ročište vjerovnika (St-101-19-58 Zapisnik od 21.12.21. - 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